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203B3F6E" w:rsidR="00A62D44" w:rsidRPr="004C6EEE" w:rsidRDefault="00FC5BE3" w:rsidP="00AF0D6E">
      <w:pPr>
        <w:pStyle w:val="Body"/>
        <w:sectPr w:rsidR="00A62D44" w:rsidRPr="004C6EEE" w:rsidSect="008A70A3">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t>Febr</w:t>
      </w:r>
      <w:r w:rsidR="00347913">
        <w:t>uary</w:t>
      </w:r>
      <w:r w:rsidR="00653DB1">
        <w:t xml:space="preserve"> 202</w:t>
      </w:r>
      <w:r w:rsidR="00347913">
        <w:t>6</w:t>
      </w: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80"/>
      </w:tblGrid>
      <w:tr w:rsidR="00AD784C" w14:paraId="765659DC" w14:textId="77777777" w:rsidTr="00DD5B19">
        <w:trPr>
          <w:trHeight w:val="1418"/>
        </w:trPr>
        <w:tc>
          <w:tcPr>
            <w:tcW w:w="8080" w:type="dxa"/>
            <w:vAlign w:val="bottom"/>
          </w:tcPr>
          <w:p w14:paraId="1B06FE4C" w14:textId="0F8EEB31" w:rsidR="00AD784C" w:rsidRPr="005E2091" w:rsidRDefault="00E658C3" w:rsidP="00E658C3">
            <w:pPr>
              <w:pStyle w:val="Heading1"/>
            </w:pPr>
            <w:r>
              <w:t>You must report unsafe conduct by disability workers</w:t>
            </w:r>
          </w:p>
        </w:tc>
      </w:tr>
      <w:tr w:rsidR="000B2117" w14:paraId="5DF317EC" w14:textId="77777777" w:rsidTr="00DD5B19">
        <w:trPr>
          <w:trHeight w:val="1247"/>
        </w:trPr>
        <w:tc>
          <w:tcPr>
            <w:tcW w:w="8080" w:type="dxa"/>
          </w:tcPr>
          <w:p w14:paraId="5E04A147" w14:textId="5F7BBADE" w:rsidR="000B2117" w:rsidRPr="00FF6767" w:rsidRDefault="00E658C3" w:rsidP="00DD5B19">
            <w:pPr>
              <w:pStyle w:val="Heading2"/>
            </w:pPr>
            <w:r w:rsidRPr="00E658C3">
              <w:t>Factsheet: Mandatory notifications</w:t>
            </w:r>
            <w:r>
              <w:t xml:space="preserve"> </w:t>
            </w:r>
          </w:p>
          <w:p w14:paraId="69C24C39" w14:textId="3DA65745" w:rsidR="00E73427" w:rsidRPr="00A1389F" w:rsidRDefault="00E73427" w:rsidP="00DD5B19">
            <w:pPr>
              <w:pStyle w:val="Heading3"/>
            </w:pPr>
            <w:r w:rsidRPr="00FF6767">
              <w:t>Accessible</w:t>
            </w:r>
            <w:r>
              <w:t xml:space="preserve"> </w:t>
            </w:r>
          </w:p>
        </w:tc>
      </w:tr>
    </w:tbl>
    <w:p w14:paraId="623B2D43" w14:textId="597195D3" w:rsidR="007173CA" w:rsidRDefault="00FF6767" w:rsidP="008F2D77">
      <w:pPr>
        <w:pStyle w:val="Body"/>
        <w:spacing w:before="240"/>
      </w:pPr>
      <w:r>
        <w:br w:type="textWrapping" w:clear="all"/>
      </w:r>
    </w:p>
    <w:p w14:paraId="13445742" w14:textId="77777777" w:rsidR="00580394" w:rsidRPr="00B519CD" w:rsidRDefault="00580394" w:rsidP="007173CA">
      <w:pPr>
        <w:pStyle w:val="Body"/>
        <w:sectPr w:rsidR="00580394" w:rsidRPr="00B519CD" w:rsidSect="008A70A3">
          <w:headerReference w:type="default" r:id="rId17"/>
          <w:type w:val="continuous"/>
          <w:pgSz w:w="11906" w:h="16838" w:code="9"/>
          <w:pgMar w:top="1418" w:right="851" w:bottom="1418" w:left="851" w:header="851" w:footer="851" w:gutter="0"/>
          <w:cols w:space="340"/>
          <w:titlePg/>
          <w:docGrid w:linePitch="360"/>
        </w:sectPr>
      </w:pPr>
    </w:p>
    <w:p w14:paraId="342661C0" w14:textId="65D5E2D0" w:rsidR="005E77AF" w:rsidRDefault="00912192" w:rsidP="00912192">
      <w:pPr>
        <w:pStyle w:val="Body"/>
      </w:pPr>
      <w:r>
        <w:t>Disability workers and their employers are required under law to report conduct by disability workers that may put the people they support at risk</w:t>
      </w:r>
      <w:r w:rsidR="00540A4B" w:rsidRPr="00540A4B">
        <w:t>.</w:t>
      </w:r>
    </w:p>
    <w:p w14:paraId="35BFCE11" w14:textId="77777777" w:rsidR="00912192" w:rsidRPr="00912192" w:rsidRDefault="00912192" w:rsidP="00912192">
      <w:pPr>
        <w:pStyle w:val="Heading2"/>
        <w:rPr>
          <w:lang w:val="en-GB" w:eastAsia="en-AU"/>
        </w:rPr>
      </w:pPr>
      <w:r w:rsidRPr="00912192">
        <w:rPr>
          <w:lang w:val="en-GB" w:eastAsia="en-AU"/>
        </w:rPr>
        <w:t>What is a mandatory notification?</w:t>
      </w:r>
    </w:p>
    <w:p w14:paraId="044BFE10" w14:textId="7BE2338A" w:rsidR="00366EF7" w:rsidRPr="00366EF7" w:rsidRDefault="00366EF7" w:rsidP="00366EF7">
      <w:pPr>
        <w:pStyle w:val="Heading2"/>
        <w:rPr>
          <w:rFonts w:eastAsia="Times"/>
          <w:b w:val="0"/>
          <w:color w:val="auto"/>
          <w:sz w:val="24"/>
          <w:szCs w:val="20"/>
          <w:lang w:val="en-GB" w:eastAsia="en-AU"/>
        </w:rPr>
      </w:pPr>
      <w:r w:rsidRPr="00366EF7">
        <w:rPr>
          <w:rFonts w:eastAsia="Times"/>
          <w:b w:val="0"/>
          <w:color w:val="auto"/>
          <w:sz w:val="24"/>
          <w:szCs w:val="20"/>
          <w:lang w:val="en-GB" w:eastAsia="en-AU"/>
        </w:rPr>
        <w:t>Mandatory notifications help make the Victorian Disability Worker Commission aware of risks to people receiving disability services, so we can better prevent and protect people with disability from harm.</w:t>
      </w:r>
    </w:p>
    <w:p w14:paraId="24556A78" w14:textId="77777777" w:rsidR="00366EF7" w:rsidRDefault="00366EF7" w:rsidP="00366EF7">
      <w:pPr>
        <w:pStyle w:val="Heading2"/>
        <w:rPr>
          <w:rFonts w:eastAsia="Times"/>
          <w:b w:val="0"/>
          <w:color w:val="auto"/>
          <w:sz w:val="24"/>
          <w:szCs w:val="20"/>
          <w:lang w:val="en-GB" w:eastAsia="en-AU"/>
        </w:rPr>
      </w:pPr>
      <w:r w:rsidRPr="00366EF7">
        <w:rPr>
          <w:rFonts w:eastAsia="Times"/>
          <w:b w:val="0"/>
          <w:color w:val="auto"/>
          <w:sz w:val="24"/>
          <w:szCs w:val="20"/>
          <w:lang w:val="en-GB" w:eastAsia="en-AU"/>
        </w:rPr>
        <w:t xml:space="preserve">The </w:t>
      </w:r>
      <w:r w:rsidRPr="00366EF7">
        <w:rPr>
          <w:rFonts w:eastAsia="Times"/>
          <w:b w:val="0"/>
          <w:i/>
          <w:iCs/>
          <w:color w:val="auto"/>
          <w:sz w:val="24"/>
          <w:szCs w:val="20"/>
          <w:lang w:val="en-GB" w:eastAsia="en-AU"/>
        </w:rPr>
        <w:t xml:space="preserve">Disability Service Safeguards Act 2018 </w:t>
      </w:r>
      <w:r w:rsidRPr="00366EF7">
        <w:rPr>
          <w:rFonts w:eastAsia="Times"/>
          <w:b w:val="0"/>
          <w:color w:val="auto"/>
          <w:sz w:val="24"/>
          <w:szCs w:val="20"/>
          <w:lang w:val="en-GB" w:eastAsia="en-AU"/>
        </w:rPr>
        <w:t xml:space="preserve">(the Act) requires all disability workers and their employers to notify the Victorian Disability Worker Commission (VDWC) if they reasonably believe that a disability worker has engaged in notifiable conduct that puts people at risk. This is a mandatory notification. </w:t>
      </w:r>
    </w:p>
    <w:p w14:paraId="6AC193C9" w14:textId="05302DB0" w:rsidR="00AF2542" w:rsidRPr="00AF2542" w:rsidRDefault="00AF2542" w:rsidP="00366EF7">
      <w:pPr>
        <w:pStyle w:val="Heading2"/>
        <w:rPr>
          <w:lang w:val="en-GB" w:eastAsia="en-AU"/>
        </w:rPr>
      </w:pPr>
      <w:r w:rsidRPr="00AF2542">
        <w:rPr>
          <w:lang w:val="en-GB" w:eastAsia="en-AU"/>
        </w:rPr>
        <w:t>What conduct requires a mandatory notification?</w:t>
      </w:r>
    </w:p>
    <w:p w14:paraId="1F4F857A" w14:textId="06063EBB" w:rsidR="00AF2542" w:rsidRPr="00AF2542" w:rsidRDefault="00975707" w:rsidP="00975707">
      <w:pPr>
        <w:pStyle w:val="Body"/>
        <w:rPr>
          <w:lang w:val="en-GB" w:eastAsia="en-AU"/>
        </w:rPr>
      </w:pPr>
      <w:r w:rsidRPr="00975707">
        <w:rPr>
          <w:lang w:val="en-GB" w:eastAsia="en-AU"/>
        </w:rPr>
        <w:t>Notifiable conduct that must be reported is when a disability worker has</w:t>
      </w:r>
      <w:r w:rsidR="00AF2542" w:rsidRPr="00AF2542">
        <w:rPr>
          <w:lang w:val="en-GB" w:eastAsia="en-AU"/>
        </w:rPr>
        <w:t>:</w:t>
      </w:r>
    </w:p>
    <w:p w14:paraId="48C37508" w14:textId="77777777" w:rsidR="00AF2542" w:rsidRPr="00AF2542" w:rsidRDefault="00AF2542" w:rsidP="00AF2542">
      <w:pPr>
        <w:pStyle w:val="Bullet1"/>
        <w:rPr>
          <w:lang w:val="en-GB" w:eastAsia="en-AU"/>
        </w:rPr>
      </w:pPr>
      <w:r w:rsidRPr="00AF2542">
        <w:rPr>
          <w:lang w:val="en-GB" w:eastAsia="en-AU"/>
        </w:rPr>
        <w:t>Been intoxicated by alcohol or drugs while working</w:t>
      </w:r>
    </w:p>
    <w:p w14:paraId="1423E1B9" w14:textId="71D539FC" w:rsidR="00AF2542" w:rsidRPr="00AF2542" w:rsidRDefault="00AF2542" w:rsidP="00AF2542">
      <w:pPr>
        <w:pStyle w:val="Bullet1"/>
        <w:rPr>
          <w:lang w:val="en-GB" w:eastAsia="en-AU"/>
        </w:rPr>
      </w:pPr>
      <w:r w:rsidRPr="00AF2542">
        <w:rPr>
          <w:lang w:val="en-GB" w:eastAsia="en-AU"/>
        </w:rPr>
        <w:t>Engaged in sexual misconduct</w:t>
      </w:r>
    </w:p>
    <w:p w14:paraId="0D6D8FC6" w14:textId="77777777" w:rsidR="00AF2542" w:rsidRPr="00AF2542" w:rsidRDefault="00AF2542" w:rsidP="00AF2542">
      <w:pPr>
        <w:pStyle w:val="Bullet1"/>
        <w:rPr>
          <w:lang w:val="en-GB" w:eastAsia="en-AU"/>
        </w:rPr>
      </w:pPr>
      <w:r w:rsidRPr="00AF2542">
        <w:rPr>
          <w:lang w:val="en-GB" w:eastAsia="en-AU"/>
        </w:rPr>
        <w:t>Placed, or may place, the public at risk due to an impairment that has, or is likely to, affect their ability to practise</w:t>
      </w:r>
    </w:p>
    <w:p w14:paraId="3F9740B0" w14:textId="1C1E7155" w:rsidR="00AF2542" w:rsidRPr="00AF2542" w:rsidRDefault="00AF2542" w:rsidP="00AF2542">
      <w:pPr>
        <w:pStyle w:val="Bullet1"/>
        <w:rPr>
          <w:lang w:val="en-GB" w:eastAsia="en-AU"/>
        </w:rPr>
      </w:pPr>
      <w:r w:rsidRPr="00AF2542">
        <w:rPr>
          <w:lang w:val="en-GB" w:eastAsia="en-AU"/>
        </w:rPr>
        <w:t>Placed the public at risk of harm because of a significant departure from accepted professional standards.</w:t>
      </w:r>
    </w:p>
    <w:p w14:paraId="2899688B" w14:textId="77777777" w:rsidR="00AF2542" w:rsidRPr="00AF2542" w:rsidRDefault="00AF2542" w:rsidP="00AF2542">
      <w:pPr>
        <w:pStyle w:val="Heading2"/>
        <w:rPr>
          <w:lang w:val="en-GB" w:eastAsia="en-AU"/>
        </w:rPr>
      </w:pPr>
      <w:r w:rsidRPr="00AF2542">
        <w:rPr>
          <w:lang w:val="en-GB" w:eastAsia="en-AU"/>
        </w:rPr>
        <w:t xml:space="preserve">Who </w:t>
      </w:r>
      <w:proofErr w:type="gramStart"/>
      <w:r w:rsidRPr="00AF2542">
        <w:rPr>
          <w:lang w:val="en-GB" w:eastAsia="en-AU"/>
        </w:rPr>
        <w:t>has to</w:t>
      </w:r>
      <w:proofErr w:type="gramEnd"/>
      <w:r w:rsidRPr="00AF2542">
        <w:rPr>
          <w:lang w:val="en-GB" w:eastAsia="en-AU"/>
        </w:rPr>
        <w:t xml:space="preserve"> notify?</w:t>
      </w:r>
    </w:p>
    <w:p w14:paraId="64C59FC9" w14:textId="77777777" w:rsidR="0078788C" w:rsidRPr="0078788C" w:rsidRDefault="0078788C" w:rsidP="0078788C">
      <w:pPr>
        <w:pStyle w:val="Body"/>
        <w:rPr>
          <w:lang w:val="en-GB" w:eastAsia="en-AU"/>
        </w:rPr>
      </w:pPr>
      <w:r w:rsidRPr="0078788C">
        <w:rPr>
          <w:lang w:val="en-GB" w:eastAsia="en-AU"/>
        </w:rPr>
        <w:t>Disability workers and their employers in Victoria are obliged to make mandatory notifications to the VDWC if they form a reasonable belief that another disability worker has engaged in notifiable conduct.</w:t>
      </w:r>
    </w:p>
    <w:p w14:paraId="0C8FD064" w14:textId="56C39C28" w:rsidR="0078788C" w:rsidRPr="0078788C" w:rsidRDefault="0078788C" w:rsidP="0078788C">
      <w:pPr>
        <w:pStyle w:val="Body"/>
        <w:rPr>
          <w:lang w:val="en-GB" w:eastAsia="en-AU"/>
        </w:rPr>
      </w:pPr>
      <w:r w:rsidRPr="0078788C">
        <w:rPr>
          <w:lang w:val="en-GB" w:eastAsia="en-AU"/>
        </w:rPr>
        <w:t>A disability worker is defined by the Act as a person who provides a disability service to a person with disability. People who supervise or manage disability workers are also</w:t>
      </w:r>
      <w:r w:rsidR="004F1DAA">
        <w:rPr>
          <w:lang w:val="en-GB" w:eastAsia="en-AU"/>
        </w:rPr>
        <w:t xml:space="preserve"> </w:t>
      </w:r>
      <w:r w:rsidRPr="0078788C">
        <w:rPr>
          <w:lang w:val="en-GB" w:eastAsia="en-AU"/>
        </w:rPr>
        <w:t>disability workers.</w:t>
      </w:r>
    </w:p>
    <w:p w14:paraId="557E4C4B" w14:textId="4CE1CEA6" w:rsidR="00AF2542" w:rsidRDefault="0078788C" w:rsidP="0078788C">
      <w:pPr>
        <w:pStyle w:val="Body"/>
        <w:rPr>
          <w:lang w:val="en-GB" w:eastAsia="en-AU"/>
        </w:rPr>
      </w:pPr>
      <w:r w:rsidRPr="0078788C">
        <w:rPr>
          <w:lang w:val="en-GB" w:eastAsia="en-AU"/>
        </w:rPr>
        <w:lastRenderedPageBreak/>
        <w:t>An employer of a disability worker means a person that employs the disability worker under a contract of employment or a contract for services</w:t>
      </w:r>
      <w:r w:rsidR="00AF2542" w:rsidRPr="00AF2542">
        <w:rPr>
          <w:lang w:val="en-GB" w:eastAsia="en-AU"/>
        </w:rPr>
        <w:t>.</w:t>
      </w:r>
    </w:p>
    <w:p w14:paraId="0B35E129" w14:textId="77777777" w:rsidR="00743B0D" w:rsidRPr="00AF2542" w:rsidRDefault="00743B0D" w:rsidP="00743B0D">
      <w:pPr>
        <w:pStyle w:val="Heading2"/>
        <w:rPr>
          <w:lang w:val="en-GB" w:eastAsia="en-AU"/>
        </w:rPr>
      </w:pPr>
      <w:r w:rsidRPr="00AF2542">
        <w:rPr>
          <w:lang w:val="en-GB" w:eastAsia="en-AU"/>
        </w:rPr>
        <w:t>Are there exceptions?</w:t>
      </w:r>
    </w:p>
    <w:p w14:paraId="2D0BA675" w14:textId="77777777" w:rsidR="00743B0D" w:rsidRPr="00743B0D" w:rsidRDefault="00743B0D" w:rsidP="00743B0D">
      <w:pPr>
        <w:pStyle w:val="Body"/>
        <w:rPr>
          <w:lang w:val="en-GB" w:eastAsia="en-AU"/>
        </w:rPr>
      </w:pPr>
      <w:r w:rsidRPr="00743B0D">
        <w:rPr>
          <w:lang w:val="en-GB" w:eastAsia="en-AU"/>
        </w:rPr>
        <w:t>A person with disability who directly employs a disability worker is not required to make a mandatory notification to the VDWC.</w:t>
      </w:r>
    </w:p>
    <w:p w14:paraId="77A8363E" w14:textId="45BABF7B" w:rsidR="00743B0D" w:rsidRPr="00743B0D" w:rsidRDefault="00743B0D" w:rsidP="0078788C">
      <w:pPr>
        <w:pStyle w:val="Body"/>
        <w:rPr>
          <w:b/>
          <w:lang w:val="en-GB" w:eastAsia="en-AU"/>
        </w:rPr>
      </w:pPr>
      <w:r w:rsidRPr="00743B0D">
        <w:rPr>
          <w:lang w:val="en-GB" w:eastAsia="en-AU"/>
        </w:rPr>
        <w:t xml:space="preserve">If you are a disability worker, you are not required to make a mandatory notification if you </w:t>
      </w:r>
      <w:proofErr w:type="gramStart"/>
      <w:r w:rsidRPr="00743B0D">
        <w:rPr>
          <w:lang w:val="en-GB" w:eastAsia="en-AU"/>
        </w:rPr>
        <w:t>know, or</w:t>
      </w:r>
      <w:proofErr w:type="gramEnd"/>
      <w:r w:rsidRPr="00743B0D">
        <w:rPr>
          <w:lang w:val="en-GB" w:eastAsia="en-AU"/>
        </w:rPr>
        <w:t xml:space="preserve"> reasonably believe the notification has been made to the VDWC. For example, by a colleague who is a disability worker, or by your employer. </w:t>
      </w:r>
    </w:p>
    <w:p w14:paraId="0108CD15" w14:textId="77777777" w:rsidR="00AF2542" w:rsidRPr="00AF2542" w:rsidRDefault="00AF2542" w:rsidP="00AF2542">
      <w:pPr>
        <w:pStyle w:val="Heading2"/>
        <w:rPr>
          <w:lang w:val="en-GB" w:eastAsia="en-AU"/>
        </w:rPr>
      </w:pPr>
      <w:r w:rsidRPr="00AF2542">
        <w:rPr>
          <w:lang w:val="en-GB" w:eastAsia="en-AU"/>
        </w:rPr>
        <w:t>How to make a mandatory notification?</w:t>
      </w:r>
    </w:p>
    <w:p w14:paraId="0A23DE2B" w14:textId="5C093594" w:rsidR="00844075" w:rsidRPr="00844075" w:rsidRDefault="00AF2542" w:rsidP="00844075">
      <w:pPr>
        <w:pStyle w:val="Body"/>
        <w:rPr>
          <w:lang w:val="en-GB" w:eastAsia="en-AU"/>
        </w:rPr>
      </w:pPr>
      <w:r w:rsidRPr="00AF2542">
        <w:rPr>
          <w:lang w:val="en-GB" w:eastAsia="en-AU"/>
        </w:rPr>
        <w:t xml:space="preserve">The simplest way to make a notification is through the </w:t>
      </w:r>
      <w:hyperlink r:id="rId18" w:history="1">
        <w:r w:rsidRPr="000E4DBD">
          <w:rPr>
            <w:rStyle w:val="Hyperlink"/>
            <w:lang w:val="en-GB" w:eastAsia="en-AU"/>
          </w:rPr>
          <w:t>VDWC website</w:t>
        </w:r>
      </w:hyperlink>
      <w:r w:rsidRPr="00AF2542">
        <w:rPr>
          <w:lang w:val="en-GB" w:eastAsia="en-AU"/>
        </w:rPr>
        <w:t xml:space="preserve"> </w:t>
      </w:r>
      <w:r w:rsidR="00844075" w:rsidRPr="00844075">
        <w:rPr>
          <w:lang w:val="en-GB" w:eastAsia="en-AU"/>
        </w:rPr>
        <w:t>– vdwc.vic.gov.au/notifications, by calling 1800 497 132 or in person.</w:t>
      </w:r>
    </w:p>
    <w:p w14:paraId="48B65942" w14:textId="77777777" w:rsidR="00346ED6" w:rsidRDefault="00844075" w:rsidP="00844075">
      <w:pPr>
        <w:pStyle w:val="Body"/>
        <w:rPr>
          <w:lang w:val="en-GB" w:eastAsia="en-AU"/>
        </w:rPr>
      </w:pPr>
      <w:r w:rsidRPr="00844075">
        <w:rPr>
          <w:lang w:val="en-GB" w:eastAsia="en-AU"/>
        </w:rPr>
        <w:t>You may have documents to support your notification such as an incident report or investigation report, which can be provided with your notification.</w:t>
      </w:r>
    </w:p>
    <w:p w14:paraId="01CDFA7F" w14:textId="06F6E4DB" w:rsidR="000C68FA" w:rsidRPr="00AF2542" w:rsidRDefault="000C68FA" w:rsidP="00346ED6">
      <w:pPr>
        <w:pStyle w:val="Heading2"/>
        <w:rPr>
          <w:lang w:val="en-GB" w:eastAsia="en-AU"/>
        </w:rPr>
      </w:pPr>
      <w:r w:rsidRPr="00AF2542">
        <w:rPr>
          <w:lang w:val="en-GB" w:eastAsia="en-AU"/>
        </w:rPr>
        <w:t>When must I notify?</w:t>
      </w:r>
    </w:p>
    <w:p w14:paraId="560F85D2" w14:textId="39C2AC9C" w:rsidR="000C68FA" w:rsidRPr="00AF2542" w:rsidRDefault="000C68FA" w:rsidP="000C68FA">
      <w:pPr>
        <w:pStyle w:val="Body"/>
        <w:rPr>
          <w:lang w:val="en-GB" w:eastAsia="en-AU"/>
        </w:rPr>
      </w:pPr>
      <w:r w:rsidRPr="00AF2542">
        <w:rPr>
          <w:lang w:val="en-GB" w:eastAsia="en-AU"/>
        </w:rPr>
        <w:t>As soon as you ‘reasonably believe’ the incident or conduct occurred or risk exists</w:t>
      </w:r>
      <w:r w:rsidR="00565263">
        <w:rPr>
          <w:lang w:val="en-GB" w:eastAsia="en-AU"/>
        </w:rPr>
        <w:t>, the employer</w:t>
      </w:r>
      <w:r w:rsidR="002B6090">
        <w:rPr>
          <w:lang w:val="en-GB" w:eastAsia="en-AU"/>
        </w:rPr>
        <w:t xml:space="preserve"> must notify the Commission of the notifiable conduct as soon as practicable.</w:t>
      </w:r>
    </w:p>
    <w:p w14:paraId="2C8D9F29" w14:textId="77777777" w:rsidR="000C68FA" w:rsidRPr="00AF2542" w:rsidRDefault="000C68FA" w:rsidP="000C68FA">
      <w:pPr>
        <w:pStyle w:val="Body"/>
        <w:rPr>
          <w:lang w:val="en-GB" w:eastAsia="en-AU"/>
        </w:rPr>
      </w:pPr>
      <w:r w:rsidRPr="00AF2542">
        <w:rPr>
          <w:lang w:val="en-GB" w:eastAsia="en-AU"/>
        </w:rPr>
        <w:t>For example, you have direct knowledge or a report from a reliable source.</w:t>
      </w:r>
    </w:p>
    <w:p w14:paraId="74732E8E" w14:textId="6BF68AE0" w:rsidR="000C68FA" w:rsidRPr="00AF2542" w:rsidRDefault="000C68FA" w:rsidP="00AF2542">
      <w:pPr>
        <w:pStyle w:val="Body"/>
        <w:rPr>
          <w:lang w:val="en-GB" w:eastAsia="en-AU"/>
        </w:rPr>
      </w:pPr>
      <w:r w:rsidRPr="00AF2542">
        <w:rPr>
          <w:lang w:val="en-GB" w:eastAsia="en-AU"/>
        </w:rPr>
        <w:t xml:space="preserve">More information about reasonable belief is under ‘key </w:t>
      </w:r>
      <w:proofErr w:type="gramStart"/>
      <w:r w:rsidRPr="00AF2542">
        <w:rPr>
          <w:lang w:val="en-GB" w:eastAsia="en-AU"/>
        </w:rPr>
        <w:t>terms’</w:t>
      </w:r>
      <w:proofErr w:type="gramEnd"/>
      <w:r w:rsidRPr="00AF2542">
        <w:rPr>
          <w:lang w:val="en-GB" w:eastAsia="en-AU"/>
        </w:rPr>
        <w:t>.</w:t>
      </w:r>
    </w:p>
    <w:p w14:paraId="6DFFDBD3" w14:textId="6052A2DC" w:rsidR="00AF2542" w:rsidRPr="00AF2542" w:rsidRDefault="00AF2542" w:rsidP="00743B0D">
      <w:pPr>
        <w:pStyle w:val="Heading2"/>
        <w:rPr>
          <w:lang w:val="en-GB" w:eastAsia="en-AU"/>
        </w:rPr>
      </w:pPr>
      <w:r w:rsidRPr="00AF2542">
        <w:rPr>
          <w:lang w:val="en-GB" w:eastAsia="en-AU"/>
        </w:rPr>
        <w:t>Unsure if you need to make a mandatory notification?</w:t>
      </w:r>
    </w:p>
    <w:p w14:paraId="606D05E3" w14:textId="77777777" w:rsidR="00AF2542" w:rsidRPr="00AF2542" w:rsidRDefault="00AF2542" w:rsidP="00AF2542">
      <w:pPr>
        <w:pStyle w:val="Body"/>
        <w:rPr>
          <w:lang w:val="en-GB" w:eastAsia="en-AU"/>
        </w:rPr>
      </w:pPr>
      <w:r w:rsidRPr="00AF2542">
        <w:rPr>
          <w:lang w:val="en-GB" w:eastAsia="en-AU"/>
        </w:rPr>
        <w:t>If you’re unsure whether you should make a notification, you can contact the VDWC on 1800 497 132 to discuss or get advice.</w:t>
      </w:r>
    </w:p>
    <w:p w14:paraId="0BA129BD" w14:textId="77777777" w:rsidR="00AF2542" w:rsidRPr="00AF2542" w:rsidRDefault="00AF2542" w:rsidP="00494FE3">
      <w:pPr>
        <w:pStyle w:val="Heading2"/>
        <w:rPr>
          <w:lang w:val="en-GB" w:eastAsia="en-AU"/>
        </w:rPr>
      </w:pPr>
      <w:r w:rsidRPr="00AF2542">
        <w:rPr>
          <w:lang w:val="en-GB" w:eastAsia="en-AU"/>
        </w:rPr>
        <w:t>Key terms</w:t>
      </w:r>
    </w:p>
    <w:p w14:paraId="40CAE358" w14:textId="77777777" w:rsidR="00AF2542" w:rsidRPr="00AF2542" w:rsidRDefault="00AF2542" w:rsidP="00494FE3">
      <w:pPr>
        <w:pStyle w:val="Heading3"/>
        <w:rPr>
          <w:lang w:val="en-GB" w:eastAsia="en-AU"/>
        </w:rPr>
      </w:pPr>
      <w:r w:rsidRPr="00AF2542">
        <w:rPr>
          <w:lang w:val="en-GB" w:eastAsia="en-AU"/>
        </w:rPr>
        <w:t>What is reasonable belief?</w:t>
      </w:r>
    </w:p>
    <w:p w14:paraId="086E4DE4" w14:textId="77777777" w:rsidR="001B627C" w:rsidRDefault="001B627C" w:rsidP="00AF2542">
      <w:pPr>
        <w:pStyle w:val="Body"/>
        <w:rPr>
          <w:lang w:val="en-GB" w:eastAsia="en-AU"/>
        </w:rPr>
      </w:pPr>
      <w:r w:rsidRPr="001B627C">
        <w:rPr>
          <w:lang w:val="en-GB" w:eastAsia="en-AU"/>
        </w:rPr>
        <w:t>Before making a mandatory notification, you must form a reasonable belief that the conduct occurred or risk is present. To do so, you generally need direct knowledge (not just a suspicion) of the incident or behaviour that led to a concern.</w:t>
      </w:r>
    </w:p>
    <w:p w14:paraId="5641FDB9" w14:textId="1E49988E" w:rsidR="00AF2542" w:rsidRPr="00AF2542" w:rsidRDefault="00AF2542" w:rsidP="00AF2542">
      <w:pPr>
        <w:pStyle w:val="Body"/>
        <w:rPr>
          <w:lang w:val="en-GB" w:eastAsia="en-AU"/>
        </w:rPr>
      </w:pPr>
      <w:r w:rsidRPr="00AF2542">
        <w:rPr>
          <w:lang w:val="en-GB" w:eastAsia="en-AU"/>
        </w:rPr>
        <w:t>You might directly observe the incident or behaviour. You may have a report or other material from a reliable source or sources about conduct they directly experienced or observed. In that case, you should encourage the person with the most direct knowledge of the incident or behaviour to consider whether to make a notification themselves.</w:t>
      </w:r>
    </w:p>
    <w:p w14:paraId="3CAF9632" w14:textId="77777777" w:rsidR="00AF2542" w:rsidRPr="00AF2542" w:rsidRDefault="00AF2542" w:rsidP="00AF2542">
      <w:pPr>
        <w:pStyle w:val="Body"/>
        <w:rPr>
          <w:lang w:val="en-GB" w:eastAsia="en-AU"/>
        </w:rPr>
      </w:pPr>
      <w:r w:rsidRPr="00AF2542">
        <w:rPr>
          <w:lang w:val="en-GB" w:eastAsia="en-AU"/>
        </w:rPr>
        <w:t>Mandatory notifications should be based on personal knowledge of reasonably trustworthy facts or circumstances that would justify a person of reasonable caution, acting in good faith, to believe that the concern and a risk to the public exists.</w:t>
      </w:r>
    </w:p>
    <w:p w14:paraId="3721DCE6" w14:textId="77777777" w:rsidR="00AF2542" w:rsidRPr="00AF2542" w:rsidRDefault="00AF2542" w:rsidP="00AF2542">
      <w:pPr>
        <w:pStyle w:val="Body"/>
        <w:rPr>
          <w:lang w:val="en-GB" w:eastAsia="en-AU"/>
        </w:rPr>
      </w:pPr>
      <w:r w:rsidRPr="00AF2542">
        <w:rPr>
          <w:lang w:val="en-GB" w:eastAsia="en-AU"/>
        </w:rPr>
        <w:lastRenderedPageBreak/>
        <w:t xml:space="preserve">These principles about forming a reasonable belief come from legal cases. In short, a reasonable belief is a state of mind based on reasonable grounds. It is formed when all known considerations, including matters of opinion, are objectively assessed and </w:t>
      </w:r>
      <w:proofErr w:type="gramStart"/>
      <w:r w:rsidRPr="00AF2542">
        <w:rPr>
          <w:lang w:val="en-GB" w:eastAsia="en-AU"/>
        </w:rPr>
        <w:t>taken into account</w:t>
      </w:r>
      <w:proofErr w:type="gramEnd"/>
      <w:r w:rsidRPr="00AF2542">
        <w:rPr>
          <w:lang w:val="en-GB" w:eastAsia="en-AU"/>
        </w:rPr>
        <w:t>.</w:t>
      </w:r>
    </w:p>
    <w:p w14:paraId="29242A24" w14:textId="77777777" w:rsidR="00AF2542" w:rsidRPr="00AF2542" w:rsidRDefault="00AF2542" w:rsidP="00494FE3">
      <w:pPr>
        <w:pStyle w:val="Heading3"/>
        <w:rPr>
          <w:lang w:val="en-GB" w:eastAsia="en-AU"/>
        </w:rPr>
      </w:pPr>
      <w:r w:rsidRPr="00AF2542">
        <w:rPr>
          <w:lang w:val="en-GB" w:eastAsia="en-AU"/>
        </w:rPr>
        <w:t>What is sexual misconduct?</w:t>
      </w:r>
    </w:p>
    <w:p w14:paraId="6B715E99" w14:textId="77777777" w:rsidR="00AF2542" w:rsidRPr="00AF2542" w:rsidRDefault="00AF2542" w:rsidP="00AF2542">
      <w:pPr>
        <w:pStyle w:val="Body"/>
        <w:rPr>
          <w:lang w:val="en-GB" w:eastAsia="en-AU"/>
        </w:rPr>
      </w:pPr>
      <w:r w:rsidRPr="00AF2542">
        <w:rPr>
          <w:lang w:val="en-GB" w:eastAsia="en-AU"/>
        </w:rPr>
        <w:t>Sexual misconduct is a broad term encompassing any unwelcome acts or behaviours that are experienced by the person with disability as being sexual in nature. This includes physical and verbal actions committed without consent or by force, intimidation, coercion or manipulation. It includes sexual violence and exploitation but is not limited to actions which constitute a criminal offence. It includes when a disability worker has at any time, including outside of work hours:</w:t>
      </w:r>
    </w:p>
    <w:p w14:paraId="7A7BD275" w14:textId="2255C8DF" w:rsidR="00AF2542" w:rsidRPr="00494FE3" w:rsidRDefault="00AF2542" w:rsidP="00494FE3">
      <w:pPr>
        <w:pStyle w:val="Bullet1"/>
        <w:rPr>
          <w:lang w:val="en-GB" w:eastAsia="en-AU"/>
        </w:rPr>
      </w:pPr>
      <w:r w:rsidRPr="00AF2542">
        <w:rPr>
          <w:lang w:val="en-GB" w:eastAsia="en-AU"/>
        </w:rPr>
        <w:t xml:space="preserve">engaged in sexual activity with </w:t>
      </w:r>
      <w:r w:rsidR="003978BA">
        <w:rPr>
          <w:lang w:val="en-GB" w:eastAsia="en-AU"/>
        </w:rPr>
        <w:t>a service user</w:t>
      </w:r>
      <w:r w:rsidRPr="00AF2542">
        <w:rPr>
          <w:lang w:val="en-GB" w:eastAsia="en-AU"/>
        </w:rPr>
        <w:t xml:space="preserve">, </w:t>
      </w:r>
      <w:proofErr w:type="gramStart"/>
      <w:r w:rsidRPr="00AF2542">
        <w:rPr>
          <w:lang w:val="en-GB" w:eastAsia="en-AU"/>
        </w:rPr>
        <w:t xml:space="preserve">whether </w:t>
      </w:r>
      <w:r w:rsidRPr="00494FE3">
        <w:rPr>
          <w:lang w:val="en-GB" w:eastAsia="en-AU"/>
        </w:rPr>
        <w:t>or not</w:t>
      </w:r>
      <w:proofErr w:type="gramEnd"/>
      <w:r w:rsidRPr="00494FE3">
        <w:rPr>
          <w:lang w:val="en-GB" w:eastAsia="en-AU"/>
        </w:rPr>
        <w:t xml:space="preserve"> that person has given consent</w:t>
      </w:r>
    </w:p>
    <w:p w14:paraId="7B45DB65" w14:textId="29C3E326" w:rsidR="00AF2542" w:rsidRPr="00AF2542" w:rsidRDefault="00AF2542" w:rsidP="00494FE3">
      <w:pPr>
        <w:pStyle w:val="Bullet1"/>
        <w:rPr>
          <w:lang w:val="en-GB" w:eastAsia="en-AU"/>
        </w:rPr>
      </w:pPr>
      <w:r w:rsidRPr="00AF2542">
        <w:rPr>
          <w:lang w:val="en-GB" w:eastAsia="en-AU"/>
        </w:rPr>
        <w:t xml:space="preserve">made sexual remarks about </w:t>
      </w:r>
      <w:r w:rsidR="00590249">
        <w:rPr>
          <w:lang w:val="en-GB" w:eastAsia="en-AU"/>
        </w:rPr>
        <w:t>a service user</w:t>
      </w:r>
    </w:p>
    <w:p w14:paraId="41FEAC80" w14:textId="60BEA14B" w:rsidR="00AF2542" w:rsidRPr="00AF2542" w:rsidRDefault="00AF2542" w:rsidP="00494FE3">
      <w:pPr>
        <w:pStyle w:val="Bullet1"/>
        <w:rPr>
          <w:lang w:val="en-GB" w:eastAsia="en-AU"/>
        </w:rPr>
      </w:pPr>
      <w:r w:rsidRPr="00AF2542">
        <w:rPr>
          <w:lang w:val="en-GB" w:eastAsia="en-AU"/>
        </w:rPr>
        <w:t xml:space="preserve">touched </w:t>
      </w:r>
      <w:r w:rsidR="00590249">
        <w:rPr>
          <w:lang w:val="en-GB" w:eastAsia="en-AU"/>
        </w:rPr>
        <w:t>a service user</w:t>
      </w:r>
      <w:r w:rsidRPr="00AF2542">
        <w:rPr>
          <w:lang w:val="en-GB" w:eastAsia="en-AU"/>
        </w:rPr>
        <w:t xml:space="preserve"> in a sexual way</w:t>
      </w:r>
    </w:p>
    <w:p w14:paraId="622C793F" w14:textId="4DAF4244" w:rsidR="00AF2542" w:rsidRPr="00AF2542" w:rsidRDefault="00AF2542" w:rsidP="00494FE3">
      <w:pPr>
        <w:pStyle w:val="Bullet1"/>
        <w:rPr>
          <w:lang w:val="en-GB" w:eastAsia="en-AU"/>
        </w:rPr>
      </w:pPr>
      <w:r w:rsidRPr="00AF2542">
        <w:rPr>
          <w:lang w:val="en-GB" w:eastAsia="en-AU"/>
        </w:rPr>
        <w:t xml:space="preserve">engaged in sexual behaviour in front of </w:t>
      </w:r>
      <w:r w:rsidR="00590249">
        <w:rPr>
          <w:lang w:val="en-GB" w:eastAsia="en-AU"/>
        </w:rPr>
        <w:t>a service user</w:t>
      </w:r>
      <w:r w:rsidRPr="00AF2542">
        <w:rPr>
          <w:lang w:val="en-GB" w:eastAsia="en-AU"/>
        </w:rPr>
        <w:t>.</w:t>
      </w:r>
    </w:p>
    <w:p w14:paraId="5F34626A" w14:textId="49ACA910" w:rsidR="00AF2542" w:rsidRPr="00AF2542" w:rsidRDefault="00AF2542" w:rsidP="00494FE3">
      <w:pPr>
        <w:pStyle w:val="Bodyafterbullets"/>
        <w:rPr>
          <w:lang w:val="en-GB" w:eastAsia="en-AU"/>
        </w:rPr>
      </w:pPr>
      <w:r w:rsidRPr="00AF2542">
        <w:rPr>
          <w:lang w:val="en-GB" w:eastAsia="en-AU"/>
        </w:rPr>
        <w:t xml:space="preserve">There </w:t>
      </w:r>
      <w:r w:rsidRPr="00494FE3">
        <w:t>is</w:t>
      </w:r>
      <w:r w:rsidRPr="00AF2542">
        <w:rPr>
          <w:lang w:val="en-GB" w:eastAsia="en-AU"/>
        </w:rPr>
        <w:t xml:space="preserve"> frequently a power imbalance between a disability worker and </w:t>
      </w:r>
      <w:r w:rsidR="00ED669D">
        <w:rPr>
          <w:lang w:val="en-GB" w:eastAsia="en-AU"/>
        </w:rPr>
        <w:t>a service user</w:t>
      </w:r>
      <w:r w:rsidRPr="00AF2542">
        <w:rPr>
          <w:lang w:val="en-GB" w:eastAsia="en-AU"/>
        </w:rPr>
        <w:t>. When delivering services, workers are expected to adhere to the highest standards of behaviour, be respectful and take every action to make sure people with disability are safe. This means having professional boundaries in place for relationships between staff and people with disability and preventing and responding to any inappropriate behaviours by anyone towards a person with disability, including sexual misconduct.</w:t>
      </w:r>
    </w:p>
    <w:p w14:paraId="77B0785C" w14:textId="22F9AF3F" w:rsidR="00AF2542" w:rsidRPr="00AF2542" w:rsidRDefault="00AF2542" w:rsidP="00AF2542">
      <w:pPr>
        <w:pStyle w:val="Body"/>
        <w:rPr>
          <w:lang w:val="en-GB" w:eastAsia="en-AU"/>
        </w:rPr>
      </w:pPr>
      <w:r w:rsidRPr="00AF2542">
        <w:rPr>
          <w:lang w:val="en-GB" w:eastAsia="en-AU"/>
        </w:rPr>
        <w:t xml:space="preserve">If a disability worker engages in sexual activity with someone </w:t>
      </w:r>
      <w:r w:rsidR="003C49AF">
        <w:rPr>
          <w:lang w:val="en-GB" w:eastAsia="en-AU"/>
        </w:rPr>
        <w:t>who was previously</w:t>
      </w:r>
      <w:r w:rsidR="00BE3938">
        <w:rPr>
          <w:lang w:val="en-GB" w:eastAsia="en-AU"/>
        </w:rPr>
        <w:t xml:space="preserve"> a service user</w:t>
      </w:r>
      <w:r w:rsidRPr="00AF2542">
        <w:rPr>
          <w:lang w:val="en-GB" w:eastAsia="en-AU"/>
        </w:rPr>
        <w:t>, this may also be</w:t>
      </w:r>
      <w:r w:rsidR="00BE3938">
        <w:rPr>
          <w:lang w:val="en-GB" w:eastAsia="en-AU"/>
        </w:rPr>
        <w:t xml:space="preserve"> considered</w:t>
      </w:r>
      <w:r w:rsidRPr="00AF2542">
        <w:rPr>
          <w:lang w:val="en-GB" w:eastAsia="en-AU"/>
        </w:rPr>
        <w:t xml:space="preserve"> sexual misconduct. Whether this constitutes sexual misconduct will depend on the circumstances.</w:t>
      </w:r>
    </w:p>
    <w:p w14:paraId="48066B4A" w14:textId="77777777" w:rsidR="00AF2542" w:rsidRPr="00AF2542" w:rsidRDefault="00AF2542" w:rsidP="00151080">
      <w:pPr>
        <w:pStyle w:val="Heading3"/>
        <w:rPr>
          <w:lang w:val="en-GB" w:eastAsia="en-AU"/>
        </w:rPr>
      </w:pPr>
      <w:r w:rsidRPr="00AF2542">
        <w:rPr>
          <w:lang w:val="en-GB" w:eastAsia="en-AU"/>
        </w:rPr>
        <w:t>What is impairment?</w:t>
      </w:r>
    </w:p>
    <w:p w14:paraId="394ED81D" w14:textId="77777777" w:rsidR="00AF2542" w:rsidRPr="00AF2542" w:rsidRDefault="00AF2542" w:rsidP="00AF2542">
      <w:pPr>
        <w:pStyle w:val="Body"/>
        <w:rPr>
          <w:lang w:val="en-GB" w:eastAsia="en-AU"/>
        </w:rPr>
      </w:pPr>
      <w:r w:rsidRPr="00AF2542">
        <w:rPr>
          <w:lang w:val="en-GB" w:eastAsia="en-AU"/>
        </w:rPr>
        <w:t xml:space="preserve">The </w:t>
      </w:r>
      <w:r w:rsidRPr="00151080">
        <w:rPr>
          <w:i/>
          <w:iCs/>
          <w:lang w:val="en-GB" w:eastAsia="en-AU"/>
        </w:rPr>
        <w:t>Disability Service Safeguards Act 2018</w:t>
      </w:r>
      <w:r w:rsidRPr="00AF2542">
        <w:rPr>
          <w:lang w:val="en-GB" w:eastAsia="en-AU"/>
        </w:rPr>
        <w:t xml:space="preserve"> defines impairment as ‘a loss or abnormality of structure or function of an intellectual, cognitive, neurological, sensory, psychological or physical nature, whether permanent or temporary.’</w:t>
      </w:r>
    </w:p>
    <w:p w14:paraId="20C5AF66" w14:textId="77777777" w:rsidR="00AF2542" w:rsidRPr="00AF2542" w:rsidRDefault="00AF2542" w:rsidP="00AF2542">
      <w:pPr>
        <w:pStyle w:val="Body"/>
        <w:rPr>
          <w:lang w:val="en-GB" w:eastAsia="en-AU"/>
        </w:rPr>
      </w:pPr>
      <w:r w:rsidRPr="00AF2542">
        <w:rPr>
          <w:lang w:val="en-GB" w:eastAsia="en-AU"/>
        </w:rPr>
        <w:t>To make a mandatory notification about a disability worker who has an impairment you must form the reasonable belief the impairment has, or is likely to have, a detrimental impact on the disability worker’s capacity to practise and has placed, or may place, the public at risk of harm.</w:t>
      </w:r>
    </w:p>
    <w:p w14:paraId="5AE68DE1" w14:textId="77777777" w:rsidR="00AF2542" w:rsidRPr="00AF2542" w:rsidRDefault="00AF2542" w:rsidP="00AF2542">
      <w:pPr>
        <w:pStyle w:val="Body"/>
        <w:rPr>
          <w:lang w:val="en-GB" w:eastAsia="en-AU"/>
        </w:rPr>
      </w:pPr>
      <w:r w:rsidRPr="00AF2542">
        <w:rPr>
          <w:lang w:val="en-GB" w:eastAsia="en-AU"/>
        </w:rPr>
        <w:t>You do not need to notify the Victorian Disability Worker Commission if the disability worker has effective controls to manage the impairment and reduce the risk and severity of harm to the public, such as:</w:t>
      </w:r>
    </w:p>
    <w:p w14:paraId="59DDE8EC" w14:textId="77777777" w:rsidR="00AF2542" w:rsidRPr="00AF2542" w:rsidRDefault="00AF2542" w:rsidP="00151080">
      <w:pPr>
        <w:pStyle w:val="Bullet1"/>
        <w:rPr>
          <w:lang w:val="en-GB" w:eastAsia="en-AU"/>
        </w:rPr>
      </w:pPr>
      <w:r w:rsidRPr="00AF2542">
        <w:rPr>
          <w:lang w:val="en-GB" w:eastAsia="en-AU"/>
        </w:rPr>
        <w:t>treatment</w:t>
      </w:r>
    </w:p>
    <w:p w14:paraId="313D8D10" w14:textId="77777777" w:rsidR="00AF2542" w:rsidRPr="00AF2542" w:rsidRDefault="00AF2542" w:rsidP="00151080">
      <w:pPr>
        <w:pStyle w:val="Bullet1"/>
        <w:rPr>
          <w:lang w:val="en-GB" w:eastAsia="en-AU"/>
        </w:rPr>
      </w:pPr>
      <w:r w:rsidRPr="00AF2542">
        <w:rPr>
          <w:lang w:val="en-GB" w:eastAsia="en-AU"/>
        </w:rPr>
        <w:lastRenderedPageBreak/>
        <w:t>taking a break from practice, such as sick leave</w:t>
      </w:r>
    </w:p>
    <w:p w14:paraId="215964CC" w14:textId="77777777" w:rsidR="00AF2542" w:rsidRPr="00AF2542" w:rsidRDefault="00AF2542" w:rsidP="00151080">
      <w:pPr>
        <w:pStyle w:val="Bullet1"/>
        <w:rPr>
          <w:lang w:val="en-GB" w:eastAsia="en-AU"/>
        </w:rPr>
      </w:pPr>
      <w:r w:rsidRPr="00AF2542">
        <w:rPr>
          <w:lang w:val="en-GB" w:eastAsia="en-AU"/>
        </w:rPr>
        <w:t>modified scope of practice</w:t>
      </w:r>
    </w:p>
    <w:p w14:paraId="7D7CB29C" w14:textId="77777777" w:rsidR="00AF2542" w:rsidRPr="00AF2542" w:rsidRDefault="00AF2542" w:rsidP="00151080">
      <w:pPr>
        <w:pStyle w:val="Bullet1"/>
        <w:rPr>
          <w:lang w:val="en-GB" w:eastAsia="en-AU"/>
        </w:rPr>
      </w:pPr>
      <w:r w:rsidRPr="00AF2542">
        <w:rPr>
          <w:lang w:val="en-GB" w:eastAsia="en-AU"/>
        </w:rPr>
        <w:t>strategies used to manage impacts of impairment</w:t>
      </w:r>
    </w:p>
    <w:p w14:paraId="33DCF5F8" w14:textId="27DE04B8" w:rsidR="00AF2542" w:rsidRPr="00AF2542" w:rsidRDefault="00AF2542" w:rsidP="00151080">
      <w:pPr>
        <w:pStyle w:val="Bullet1"/>
        <w:rPr>
          <w:lang w:val="en-GB" w:eastAsia="en-AU"/>
        </w:rPr>
      </w:pPr>
      <w:r w:rsidRPr="00AF2542">
        <w:rPr>
          <w:lang w:val="en-GB" w:eastAsia="en-AU"/>
        </w:rPr>
        <w:t>compliance with monitoring and supervision.</w:t>
      </w:r>
    </w:p>
    <w:p w14:paraId="5187ADCE" w14:textId="77777777" w:rsidR="00AF2542" w:rsidRPr="00AF2542" w:rsidRDefault="00AF2542" w:rsidP="00151080">
      <w:pPr>
        <w:pStyle w:val="Heading3"/>
        <w:rPr>
          <w:lang w:val="en-GB" w:eastAsia="en-AU"/>
        </w:rPr>
      </w:pPr>
      <w:r w:rsidRPr="00AF2542">
        <w:rPr>
          <w:lang w:val="en-GB" w:eastAsia="en-AU"/>
        </w:rPr>
        <w:t>What is a significant departure from professional standards?</w:t>
      </w:r>
    </w:p>
    <w:p w14:paraId="5D239798" w14:textId="69EFB884" w:rsidR="00AF2542" w:rsidRPr="00AF2542" w:rsidRDefault="00AF2542" w:rsidP="00AF2542">
      <w:pPr>
        <w:pStyle w:val="Body"/>
        <w:rPr>
          <w:lang w:val="en-GB" w:eastAsia="en-AU"/>
        </w:rPr>
      </w:pPr>
      <w:r w:rsidRPr="00AF2542">
        <w:rPr>
          <w:lang w:val="en-GB" w:eastAsia="en-AU"/>
        </w:rPr>
        <w:t xml:space="preserve">‘Accepted professional standards’ includes the </w:t>
      </w:r>
      <w:hyperlink r:id="rId19" w:history="1">
        <w:r w:rsidRPr="00151080">
          <w:rPr>
            <w:rStyle w:val="Hyperlink"/>
            <w:b/>
            <w:bCs/>
            <w:lang w:val="en-GB" w:eastAsia="en-AU"/>
          </w:rPr>
          <w:t>Disability Service Safeguards Code of Conduct</w:t>
        </w:r>
      </w:hyperlink>
      <w:r w:rsidRPr="00AF2542">
        <w:rPr>
          <w:lang w:val="en-GB" w:eastAsia="en-AU"/>
        </w:rPr>
        <w:t>. It covers both practice and professional behaviour.</w:t>
      </w:r>
      <w:r w:rsidR="00FC41C3">
        <w:rPr>
          <w:lang w:val="en-GB" w:eastAsia="en-AU"/>
        </w:rPr>
        <w:t xml:space="preserve"> </w:t>
      </w:r>
      <w:r w:rsidR="00FC41C3" w:rsidRPr="00FC41C3">
        <w:rPr>
          <w:lang w:val="en-GB" w:eastAsia="en-AU"/>
        </w:rPr>
        <w:t>It also includes accepted professional standards related to specific disability practice areas.</w:t>
      </w:r>
    </w:p>
    <w:p w14:paraId="0C5F3D09" w14:textId="430A64F5" w:rsidR="00912192" w:rsidRPr="007727AC" w:rsidRDefault="00924CE8" w:rsidP="00AF2542">
      <w:pPr>
        <w:pStyle w:val="Body"/>
        <w:rPr>
          <w:lang w:val="en-GB" w:eastAsia="en-AU"/>
        </w:rPr>
      </w:pPr>
      <w:r w:rsidRPr="00924CE8">
        <w:rPr>
          <w:lang w:val="en-GB" w:eastAsia="en-AU"/>
        </w:rPr>
        <w:t xml:space="preserve">A significant departure from professional standards is serious </w:t>
      </w:r>
      <w:r w:rsidR="00945C81">
        <w:rPr>
          <w:lang w:val="en-GB" w:eastAsia="en-AU"/>
        </w:rPr>
        <w:t xml:space="preserve">- </w:t>
      </w:r>
      <w:r w:rsidRPr="00924CE8">
        <w:rPr>
          <w:lang w:val="en-GB" w:eastAsia="en-AU"/>
        </w:rPr>
        <w:t>not slight or moderate</w:t>
      </w:r>
      <w:r w:rsidR="00C0327A">
        <w:rPr>
          <w:lang w:val="en-GB" w:eastAsia="en-AU"/>
        </w:rPr>
        <w:t xml:space="preserve">. </w:t>
      </w:r>
      <w:r w:rsidR="00C0327A" w:rsidRPr="00C0327A">
        <w:rPr>
          <w:lang w:val="en-GB" w:eastAsia="en-AU"/>
        </w:rPr>
        <w:t>If you are unsure about whether a disability worker’s conduct is a significant departure from accepted professional standards, contact the VDWC.</w:t>
      </w:r>
    </w:p>
    <w:tbl>
      <w:tblPr>
        <w:tblStyle w:val="TableGrid"/>
        <w:tblW w:w="0" w:type="auto"/>
        <w:tblLook w:val="04A0" w:firstRow="1" w:lastRow="0" w:firstColumn="1" w:lastColumn="0" w:noHBand="0" w:noVBand="1"/>
      </w:tblPr>
      <w:tblGrid>
        <w:gridCol w:w="9628"/>
      </w:tblGrid>
      <w:tr w:rsidR="005479E1" w14:paraId="7A9ACC76" w14:textId="77777777" w:rsidTr="005479E1">
        <w:tc>
          <w:tcPr>
            <w:tcW w:w="9911" w:type="dxa"/>
          </w:tcPr>
          <w:p w14:paraId="430210A0" w14:textId="77777777" w:rsidR="005479E1" w:rsidRPr="005479E1" w:rsidRDefault="005479E1" w:rsidP="005479E1">
            <w:pPr>
              <w:pStyle w:val="Heading3"/>
            </w:pPr>
            <w:r w:rsidRPr="005479E1">
              <w:t>About the Victorian Disability Worker Commission</w:t>
            </w:r>
          </w:p>
          <w:p w14:paraId="7483AD43" w14:textId="189BD9C5" w:rsidR="005479E1" w:rsidRPr="005479E1" w:rsidRDefault="00E62132" w:rsidP="00FF6767">
            <w:pPr>
              <w:pStyle w:val="Body"/>
              <w:rPr>
                <w:rStyle w:val="Hyperlink"/>
                <w:color w:val="auto"/>
                <w:u w:val="none"/>
              </w:rPr>
            </w:pPr>
            <w:r w:rsidRPr="00E62132">
              <w:t xml:space="preserve">The Victorian Disability Worker Commission is an independent body established to better protect people with disability and build a stronger, safer disability sector. It is responsible for the Disability Service Safeguards Code of Conduct, </w:t>
            </w:r>
            <w:r w:rsidR="00776E9F">
              <w:t>setting</w:t>
            </w:r>
            <w:r w:rsidRPr="00E62132">
              <w:t xml:space="preserve"> the minimum expectations for all workers in Victoria supporting people with disability, and the complaints service. It can accept complaints and notifications, with powers to investigate and ban workers who put people’s safety at risk.</w:t>
            </w:r>
          </w:p>
        </w:tc>
      </w:tr>
    </w:tbl>
    <w:p w14:paraId="3DCF066B" w14:textId="20242894" w:rsidR="005479E1" w:rsidRDefault="005479E1" w:rsidP="00FF6767">
      <w:pPr>
        <w:pStyle w:val="Body"/>
        <w:rPr>
          <w:rStyle w:val="Hyperlink"/>
          <w:lang w:val="en-GB"/>
        </w:rPr>
      </w:pPr>
    </w:p>
    <w:p w14:paraId="08738772" w14:textId="65BDD9F6" w:rsidR="008767D9" w:rsidRPr="00297053" w:rsidRDefault="005479E1" w:rsidP="00297053">
      <w:pPr>
        <w:pStyle w:val="Body"/>
        <w:rPr>
          <w:color w:val="004C97"/>
          <w:u w:val="dotted"/>
        </w:rPr>
      </w:pPr>
      <w:r>
        <w:t xml:space="preserve">Visit </w:t>
      </w:r>
      <w:hyperlink r:id="rId20" w:history="1">
        <w:r w:rsidRPr="005479E1">
          <w:rPr>
            <w:rStyle w:val="Hyperlink"/>
          </w:rPr>
          <w:t>our website</w:t>
        </w:r>
      </w:hyperlink>
      <w:r>
        <w:t xml:space="preserve"> </w:t>
      </w:r>
      <w:r w:rsidRPr="005479E1">
        <w:t>&lt;vdwc.vic.gov.au&gt;</w:t>
      </w:r>
      <w:r>
        <w:t xml:space="preserve"> or call 1800 497 132</w:t>
      </w:r>
      <w:r>
        <w:br/>
        <w:t xml:space="preserve">Sign up to our </w:t>
      </w:r>
      <w:hyperlink r:id="rId21" w:history="1">
        <w:r w:rsidRPr="005479E1">
          <w:rPr>
            <w:rStyle w:val="Hyperlink"/>
          </w:rPr>
          <w:t>newsletter</w:t>
        </w:r>
      </w:hyperlink>
      <w:r>
        <w:rPr>
          <w:rStyle w:val="Hyperlink"/>
        </w:rPr>
        <w:br/>
      </w:r>
      <w:r>
        <w:t xml:space="preserve">Follow us on </w:t>
      </w:r>
      <w:hyperlink r:id="rId22" w:history="1">
        <w:r w:rsidRPr="005479E1">
          <w:rPr>
            <w:rStyle w:val="Hyperlink"/>
          </w:rPr>
          <w:t>Facebook</w:t>
        </w:r>
      </w:hyperlink>
      <w:r>
        <w:t xml:space="preserve"> and/or </w:t>
      </w:r>
      <w:hyperlink r:id="rId23" w:history="1">
        <w:r w:rsidRPr="005479E1">
          <w:rPr>
            <w:rStyle w:val="Hyperlink"/>
          </w:rPr>
          <w:t>LinkedIn</w:t>
        </w:r>
      </w:hyperlink>
    </w:p>
    <w:sectPr w:rsidR="008767D9" w:rsidRPr="00297053" w:rsidSect="008A70A3">
      <w:footnotePr>
        <w:numFmt w:val="chicago"/>
      </w:footnotePr>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F7A3" w14:textId="77777777" w:rsidR="00FA3FDA" w:rsidRDefault="00FA3FDA">
      <w:r>
        <w:separator/>
      </w:r>
    </w:p>
    <w:p w14:paraId="4670E5BB" w14:textId="77777777" w:rsidR="00FA3FDA" w:rsidRDefault="00FA3FDA"/>
    <w:p w14:paraId="742A15A4" w14:textId="77777777" w:rsidR="00FA3FDA" w:rsidRDefault="00FA3FDA"/>
  </w:endnote>
  <w:endnote w:type="continuationSeparator" w:id="0">
    <w:p w14:paraId="7AD8C94D" w14:textId="77777777" w:rsidR="00FA3FDA" w:rsidRDefault="00FA3FDA">
      <w:r>
        <w:continuationSeparator/>
      </w:r>
    </w:p>
    <w:p w14:paraId="69AF7C84" w14:textId="77777777" w:rsidR="00FA3FDA" w:rsidRDefault="00FA3FDA"/>
    <w:p w14:paraId="0C48C360" w14:textId="77777777" w:rsidR="00FA3FDA" w:rsidRDefault="00FA3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000000000000000"/>
    <w:charset w:val="4D"/>
    <w:family w:val="auto"/>
    <w:notTrueType/>
    <w:pitch w:val="default"/>
    <w:sig w:usb0="00000003" w:usb1="00000000" w:usb2="00000000" w:usb3="00000000" w:csb0="00000001" w:csb1="00000000"/>
  </w:font>
  <w:font w:name="VIC-Italic">
    <w:altName w:val="Calibri"/>
    <w:panose1 w:val="00000000000000000000"/>
    <w:charset w:val="4D"/>
    <w:family w:val="auto"/>
    <w:notTrueType/>
    <w:pitch w:val="default"/>
    <w:sig w:usb0="00000003" w:usb1="00000000" w:usb2="00000000" w:usb3="00000000" w:csb0="00000001" w:csb1="00000000"/>
  </w:font>
  <w:font w:name="VIC">
    <w:panose1 w:val="00000500000000000000"/>
    <w:charset w:val="4D"/>
    <w:family w:val="auto"/>
    <w:notTrueType/>
    <w:pitch w:val="variable"/>
    <w:sig w:usb0="00000007" w:usb1="00000000" w:usb2="00000000" w:usb3="00000000" w:csb0="00000093" w:csb1="00000000"/>
  </w:font>
  <w:font w:name="VIC SemiBold">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CDC" w14:textId="77777777" w:rsidR="00CF0BF8" w:rsidRDefault="00CF0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82DF2A" w:rsidR="00E261B3" w:rsidRPr="00F65AA9" w:rsidRDefault="009421A0" w:rsidP="00EF2C72">
    <w:pPr>
      <w:pStyle w:val="Footer"/>
    </w:pPr>
    <w:r w:rsidRPr="009421A0">
      <w:rPr>
        <w:noProof/>
      </w:rPr>
      <w:drawing>
        <wp:inline distT="0" distB="0" distL="0" distR="0" wp14:anchorId="222863CB" wp14:editId="71F808C3">
          <wp:extent cx="6480000" cy="460800"/>
          <wp:effectExtent l="0" t="0" r="0" b="0"/>
          <wp:docPr id="2" name="Picture 2" descr="VDWC Logo and 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DWC Logo and Victorian State Government logo"/>
                  <pic:cNvPicPr/>
                </pic:nvPicPr>
                <pic:blipFill>
                  <a:blip r:embed="rId1"/>
                  <a:stretch>
                    <a:fillRect/>
                  </a:stretch>
                </pic:blipFill>
                <pic:spPr>
                  <a:xfrm>
                    <a:off x="0" y="0"/>
                    <a:ext cx="6480000" cy="460800"/>
                  </a:xfrm>
                  <a:prstGeom prst="rect">
                    <a:avLst/>
                  </a:prstGeom>
                </pic:spPr>
              </pic:pic>
            </a:graphicData>
          </a:graphic>
        </wp:inline>
      </w:drawing>
    </w:r>
    <w:r w:rsidRPr="009421A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&#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2107" w14:textId="77777777" w:rsidR="00FA3FDA" w:rsidRDefault="00FA3FDA" w:rsidP="00207717">
      <w:pPr>
        <w:spacing w:before="120"/>
      </w:pPr>
      <w:r>
        <w:separator/>
      </w:r>
    </w:p>
    <w:p w14:paraId="6CD9F0DE" w14:textId="77777777" w:rsidR="00FA3FDA" w:rsidRDefault="00FA3FDA"/>
  </w:footnote>
  <w:footnote w:type="continuationSeparator" w:id="0">
    <w:p w14:paraId="4367E34A" w14:textId="77777777" w:rsidR="00FA3FDA" w:rsidRDefault="00FA3FDA">
      <w:r>
        <w:continuationSeparator/>
      </w:r>
    </w:p>
    <w:p w14:paraId="038760D5" w14:textId="77777777" w:rsidR="00FA3FDA" w:rsidRDefault="00FA3FDA"/>
    <w:p w14:paraId="7B9A81C6" w14:textId="77777777" w:rsidR="00FA3FDA" w:rsidRDefault="00FA3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08C0" w14:textId="77777777" w:rsidR="00CF0BF8" w:rsidRDefault="00CF0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A09992C" w:rsidR="00E261B3" w:rsidRPr="0051568D" w:rsidRDefault="00CF0BF8" w:rsidP="0017674D">
    <w:pPr>
      <w:pStyle w:val="Header"/>
    </w:pPr>
    <w:r w:rsidRPr="00CF0BF8">
      <w:t xml:space="preserve">Mandatory notifications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980DF0"/>
    <w:multiLevelType w:val="hybridMultilevel"/>
    <w:tmpl w:val="D90AF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D43DB"/>
    <w:multiLevelType w:val="multilevel"/>
    <w:tmpl w:val="E188DA6C"/>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9E6521"/>
    <w:multiLevelType w:val="singleLevel"/>
    <w:tmpl w:val="0809000F"/>
    <w:lvl w:ilvl="0">
      <w:start w:val="1"/>
      <w:numFmt w:val="decimal"/>
      <w:lvlText w:val="%1."/>
      <w:lvlJc w:val="left"/>
      <w:pPr>
        <w:ind w:left="720" w:hanging="360"/>
      </w:pPr>
    </w:lvl>
  </w:abstractNum>
  <w:abstractNum w:abstractNumId="17" w15:restartNumberingAfterBreak="0">
    <w:nsid w:val="18D0160B"/>
    <w:multiLevelType w:val="hybridMultilevel"/>
    <w:tmpl w:val="E18A0A2A"/>
    <w:lvl w:ilvl="0" w:tplc="41AEFAB6">
      <w:start w:val="1"/>
      <w:numFmt w:val="decimal"/>
      <w:lvlText w:val="%1."/>
      <w:lvlJc w:val="left"/>
      <w:pPr>
        <w:ind w:left="720" w:hanging="360"/>
      </w:pPr>
    </w:lvl>
    <w:lvl w:ilvl="1" w:tplc="D78A481C">
      <w:start w:val="1"/>
      <w:numFmt w:val="lowerLetter"/>
      <w:lvlText w:val="%2."/>
      <w:lvlJc w:val="left"/>
      <w:pPr>
        <w:ind w:left="1440" w:hanging="360"/>
      </w:pPr>
    </w:lvl>
    <w:lvl w:ilvl="2" w:tplc="CC0EEC5E" w:tentative="1">
      <w:start w:val="1"/>
      <w:numFmt w:val="lowerRoman"/>
      <w:lvlText w:val="%3."/>
      <w:lvlJc w:val="right"/>
      <w:pPr>
        <w:ind w:left="2160" w:hanging="180"/>
      </w:pPr>
    </w:lvl>
    <w:lvl w:ilvl="3" w:tplc="72F0BE0C" w:tentative="1">
      <w:start w:val="1"/>
      <w:numFmt w:val="decimal"/>
      <w:lvlText w:val="%4."/>
      <w:lvlJc w:val="left"/>
      <w:pPr>
        <w:ind w:left="2880" w:hanging="360"/>
      </w:pPr>
    </w:lvl>
    <w:lvl w:ilvl="4" w:tplc="6C208738" w:tentative="1">
      <w:start w:val="1"/>
      <w:numFmt w:val="lowerLetter"/>
      <w:lvlText w:val="%5."/>
      <w:lvlJc w:val="left"/>
      <w:pPr>
        <w:ind w:left="3600" w:hanging="360"/>
      </w:pPr>
    </w:lvl>
    <w:lvl w:ilvl="5" w:tplc="0A1E9CD2" w:tentative="1">
      <w:start w:val="1"/>
      <w:numFmt w:val="lowerRoman"/>
      <w:lvlText w:val="%6."/>
      <w:lvlJc w:val="right"/>
      <w:pPr>
        <w:ind w:left="4320" w:hanging="180"/>
      </w:pPr>
    </w:lvl>
    <w:lvl w:ilvl="6" w:tplc="CCCEA94A" w:tentative="1">
      <w:start w:val="1"/>
      <w:numFmt w:val="decimal"/>
      <w:lvlText w:val="%7."/>
      <w:lvlJc w:val="left"/>
      <w:pPr>
        <w:ind w:left="5040" w:hanging="360"/>
      </w:pPr>
    </w:lvl>
    <w:lvl w:ilvl="7" w:tplc="04C41FC4" w:tentative="1">
      <w:start w:val="1"/>
      <w:numFmt w:val="lowerLetter"/>
      <w:lvlText w:val="%8."/>
      <w:lvlJc w:val="left"/>
      <w:pPr>
        <w:ind w:left="5760" w:hanging="360"/>
      </w:pPr>
    </w:lvl>
    <w:lvl w:ilvl="8" w:tplc="0546B3AE" w:tentative="1">
      <w:start w:val="1"/>
      <w:numFmt w:val="lowerRoman"/>
      <w:lvlText w:val="%9."/>
      <w:lvlJc w:val="right"/>
      <w:pPr>
        <w:ind w:left="6480" w:hanging="180"/>
      </w:pPr>
    </w:lvl>
  </w:abstractNum>
  <w:abstractNum w:abstractNumId="18" w15:restartNumberingAfterBreak="0">
    <w:nsid w:val="288114DE"/>
    <w:multiLevelType w:val="hybridMultilevel"/>
    <w:tmpl w:val="95103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4128A"/>
    <w:multiLevelType w:val="hybridMultilevel"/>
    <w:tmpl w:val="E5663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E188DA6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DA548C2C">
      <w:start w:val="1"/>
      <w:numFmt w:val="bullet"/>
      <w:lvlText w:val=""/>
      <w:lvlJc w:val="left"/>
      <w:pPr>
        <w:ind w:left="720" w:hanging="360"/>
      </w:pPr>
      <w:rPr>
        <w:rFonts w:ascii="Symbol" w:hAnsi="Symbol" w:hint="default"/>
      </w:rPr>
    </w:lvl>
    <w:lvl w:ilvl="1" w:tplc="D4E04F20" w:tentative="1">
      <w:start w:val="1"/>
      <w:numFmt w:val="bullet"/>
      <w:lvlText w:val="o"/>
      <w:lvlJc w:val="left"/>
      <w:pPr>
        <w:ind w:left="1440" w:hanging="360"/>
      </w:pPr>
      <w:rPr>
        <w:rFonts w:ascii="Courier New" w:hAnsi="Courier New" w:cs="Courier New" w:hint="default"/>
      </w:rPr>
    </w:lvl>
    <w:lvl w:ilvl="2" w:tplc="F7D8C12C" w:tentative="1">
      <w:start w:val="1"/>
      <w:numFmt w:val="bullet"/>
      <w:lvlText w:val=""/>
      <w:lvlJc w:val="left"/>
      <w:pPr>
        <w:ind w:left="2160" w:hanging="360"/>
      </w:pPr>
      <w:rPr>
        <w:rFonts w:ascii="Wingdings" w:hAnsi="Wingdings" w:hint="default"/>
      </w:rPr>
    </w:lvl>
    <w:lvl w:ilvl="3" w:tplc="4D66A486" w:tentative="1">
      <w:start w:val="1"/>
      <w:numFmt w:val="bullet"/>
      <w:lvlText w:val=""/>
      <w:lvlJc w:val="left"/>
      <w:pPr>
        <w:ind w:left="2880" w:hanging="360"/>
      </w:pPr>
      <w:rPr>
        <w:rFonts w:ascii="Symbol" w:hAnsi="Symbol" w:hint="default"/>
      </w:rPr>
    </w:lvl>
    <w:lvl w:ilvl="4" w:tplc="13B2D2FA" w:tentative="1">
      <w:start w:val="1"/>
      <w:numFmt w:val="bullet"/>
      <w:lvlText w:val="o"/>
      <w:lvlJc w:val="left"/>
      <w:pPr>
        <w:ind w:left="3600" w:hanging="360"/>
      </w:pPr>
      <w:rPr>
        <w:rFonts w:ascii="Courier New" w:hAnsi="Courier New" w:cs="Courier New" w:hint="default"/>
      </w:rPr>
    </w:lvl>
    <w:lvl w:ilvl="5" w:tplc="42D2C1DA" w:tentative="1">
      <w:start w:val="1"/>
      <w:numFmt w:val="bullet"/>
      <w:lvlText w:val=""/>
      <w:lvlJc w:val="left"/>
      <w:pPr>
        <w:ind w:left="4320" w:hanging="360"/>
      </w:pPr>
      <w:rPr>
        <w:rFonts w:ascii="Wingdings" w:hAnsi="Wingdings" w:hint="default"/>
      </w:rPr>
    </w:lvl>
    <w:lvl w:ilvl="6" w:tplc="7106809A" w:tentative="1">
      <w:start w:val="1"/>
      <w:numFmt w:val="bullet"/>
      <w:lvlText w:val=""/>
      <w:lvlJc w:val="left"/>
      <w:pPr>
        <w:ind w:left="5040" w:hanging="360"/>
      </w:pPr>
      <w:rPr>
        <w:rFonts w:ascii="Symbol" w:hAnsi="Symbol" w:hint="default"/>
      </w:rPr>
    </w:lvl>
    <w:lvl w:ilvl="7" w:tplc="FC76030A" w:tentative="1">
      <w:start w:val="1"/>
      <w:numFmt w:val="bullet"/>
      <w:lvlText w:val="o"/>
      <w:lvlJc w:val="left"/>
      <w:pPr>
        <w:ind w:left="5760" w:hanging="360"/>
      </w:pPr>
      <w:rPr>
        <w:rFonts w:ascii="Courier New" w:hAnsi="Courier New" w:cs="Courier New" w:hint="default"/>
      </w:rPr>
    </w:lvl>
    <w:lvl w:ilvl="8" w:tplc="F17CC978"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32741DA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173E82"/>
    <w:multiLevelType w:val="singleLevel"/>
    <w:tmpl w:val="0809000F"/>
    <w:lvl w:ilvl="0">
      <w:start w:val="1"/>
      <w:numFmt w:val="decimal"/>
      <w:lvlText w:val="%1."/>
      <w:lvlJc w:val="left"/>
      <w:pPr>
        <w:ind w:left="720" w:hanging="360"/>
      </w:pPr>
    </w:lvl>
  </w:abstractNum>
  <w:abstractNum w:abstractNumId="28" w15:restartNumberingAfterBreak="0">
    <w:nsid w:val="66B20FA8"/>
    <w:multiLevelType w:val="hybridMultilevel"/>
    <w:tmpl w:val="CE704FD8"/>
    <w:lvl w:ilvl="0" w:tplc="ADA4F176">
      <w:start w:val="1"/>
      <w:numFmt w:val="bullet"/>
      <w:lvlText w:val=""/>
      <w:lvlJc w:val="left"/>
      <w:pPr>
        <w:ind w:left="720" w:hanging="360"/>
      </w:pPr>
      <w:rPr>
        <w:rFonts w:ascii="Symbol" w:hAnsi="Symbol" w:hint="default"/>
      </w:rPr>
    </w:lvl>
    <w:lvl w:ilvl="1" w:tplc="D7764E0E" w:tentative="1">
      <w:start w:val="1"/>
      <w:numFmt w:val="bullet"/>
      <w:lvlText w:val="o"/>
      <w:lvlJc w:val="left"/>
      <w:pPr>
        <w:ind w:left="1440" w:hanging="360"/>
      </w:pPr>
      <w:rPr>
        <w:rFonts w:ascii="Courier New" w:hAnsi="Courier New" w:cs="Courier New" w:hint="default"/>
      </w:rPr>
    </w:lvl>
    <w:lvl w:ilvl="2" w:tplc="015A3398" w:tentative="1">
      <w:start w:val="1"/>
      <w:numFmt w:val="bullet"/>
      <w:lvlText w:val=""/>
      <w:lvlJc w:val="left"/>
      <w:pPr>
        <w:ind w:left="2160" w:hanging="360"/>
      </w:pPr>
      <w:rPr>
        <w:rFonts w:ascii="Wingdings" w:hAnsi="Wingdings" w:hint="default"/>
      </w:rPr>
    </w:lvl>
    <w:lvl w:ilvl="3" w:tplc="D052977E" w:tentative="1">
      <w:start w:val="1"/>
      <w:numFmt w:val="bullet"/>
      <w:lvlText w:val=""/>
      <w:lvlJc w:val="left"/>
      <w:pPr>
        <w:ind w:left="2880" w:hanging="360"/>
      </w:pPr>
      <w:rPr>
        <w:rFonts w:ascii="Symbol" w:hAnsi="Symbol" w:hint="default"/>
      </w:rPr>
    </w:lvl>
    <w:lvl w:ilvl="4" w:tplc="22D0FE7C" w:tentative="1">
      <w:start w:val="1"/>
      <w:numFmt w:val="bullet"/>
      <w:lvlText w:val="o"/>
      <w:lvlJc w:val="left"/>
      <w:pPr>
        <w:ind w:left="3600" w:hanging="360"/>
      </w:pPr>
      <w:rPr>
        <w:rFonts w:ascii="Courier New" w:hAnsi="Courier New" w:cs="Courier New" w:hint="default"/>
      </w:rPr>
    </w:lvl>
    <w:lvl w:ilvl="5" w:tplc="7324ACA0" w:tentative="1">
      <w:start w:val="1"/>
      <w:numFmt w:val="bullet"/>
      <w:lvlText w:val=""/>
      <w:lvlJc w:val="left"/>
      <w:pPr>
        <w:ind w:left="4320" w:hanging="360"/>
      </w:pPr>
      <w:rPr>
        <w:rFonts w:ascii="Wingdings" w:hAnsi="Wingdings" w:hint="default"/>
      </w:rPr>
    </w:lvl>
    <w:lvl w:ilvl="6" w:tplc="17F8EF56" w:tentative="1">
      <w:start w:val="1"/>
      <w:numFmt w:val="bullet"/>
      <w:lvlText w:val=""/>
      <w:lvlJc w:val="left"/>
      <w:pPr>
        <w:ind w:left="5040" w:hanging="360"/>
      </w:pPr>
      <w:rPr>
        <w:rFonts w:ascii="Symbol" w:hAnsi="Symbol" w:hint="default"/>
      </w:rPr>
    </w:lvl>
    <w:lvl w:ilvl="7" w:tplc="54F00EAA" w:tentative="1">
      <w:start w:val="1"/>
      <w:numFmt w:val="bullet"/>
      <w:lvlText w:val="o"/>
      <w:lvlJc w:val="left"/>
      <w:pPr>
        <w:ind w:left="5760" w:hanging="360"/>
      </w:pPr>
      <w:rPr>
        <w:rFonts w:ascii="Courier New" w:hAnsi="Courier New" w:cs="Courier New" w:hint="default"/>
      </w:rPr>
    </w:lvl>
    <w:lvl w:ilvl="8" w:tplc="00528F5C"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4E34FF"/>
    <w:multiLevelType w:val="multilevel"/>
    <w:tmpl w:val="BB7E7452"/>
    <w:lvl w:ilvl="0">
      <w:start w:val="1"/>
      <w:numFmt w:val="decimal"/>
      <w:lvlText w:val="%1."/>
      <w:lvlJc w:val="left"/>
      <w:pPr>
        <w:ind w:left="360" w:hanging="360"/>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7571482C"/>
    <w:multiLevelType w:val="hybridMultilevel"/>
    <w:tmpl w:val="E70446D2"/>
    <w:lvl w:ilvl="0" w:tplc="93E097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85834"/>
    <w:multiLevelType w:val="hybridMultilevel"/>
    <w:tmpl w:val="9B2EAC32"/>
    <w:lvl w:ilvl="0" w:tplc="4C0848EE">
      <w:start w:val="1"/>
      <w:numFmt w:val="bullet"/>
      <w:lvlText w:val=""/>
      <w:lvlJc w:val="left"/>
      <w:pPr>
        <w:ind w:left="720" w:hanging="360"/>
      </w:pPr>
      <w:rPr>
        <w:rFonts w:ascii="Symbol" w:hAnsi="Symbol" w:hint="default"/>
      </w:rPr>
    </w:lvl>
    <w:lvl w:ilvl="1" w:tplc="481E03BC" w:tentative="1">
      <w:start w:val="1"/>
      <w:numFmt w:val="bullet"/>
      <w:lvlText w:val="o"/>
      <w:lvlJc w:val="left"/>
      <w:pPr>
        <w:ind w:left="1440" w:hanging="360"/>
      </w:pPr>
      <w:rPr>
        <w:rFonts w:ascii="Courier New" w:hAnsi="Courier New" w:cs="Courier New" w:hint="default"/>
      </w:rPr>
    </w:lvl>
    <w:lvl w:ilvl="2" w:tplc="7AE64A04" w:tentative="1">
      <w:start w:val="1"/>
      <w:numFmt w:val="bullet"/>
      <w:lvlText w:val=""/>
      <w:lvlJc w:val="left"/>
      <w:pPr>
        <w:ind w:left="2160" w:hanging="360"/>
      </w:pPr>
      <w:rPr>
        <w:rFonts w:ascii="Wingdings" w:hAnsi="Wingdings" w:hint="default"/>
      </w:rPr>
    </w:lvl>
    <w:lvl w:ilvl="3" w:tplc="DBAAA6F4" w:tentative="1">
      <w:start w:val="1"/>
      <w:numFmt w:val="bullet"/>
      <w:lvlText w:val=""/>
      <w:lvlJc w:val="left"/>
      <w:pPr>
        <w:ind w:left="2880" w:hanging="360"/>
      </w:pPr>
      <w:rPr>
        <w:rFonts w:ascii="Symbol" w:hAnsi="Symbol" w:hint="default"/>
      </w:rPr>
    </w:lvl>
    <w:lvl w:ilvl="4" w:tplc="8A3820DA" w:tentative="1">
      <w:start w:val="1"/>
      <w:numFmt w:val="bullet"/>
      <w:lvlText w:val="o"/>
      <w:lvlJc w:val="left"/>
      <w:pPr>
        <w:ind w:left="3600" w:hanging="360"/>
      </w:pPr>
      <w:rPr>
        <w:rFonts w:ascii="Courier New" w:hAnsi="Courier New" w:cs="Courier New" w:hint="default"/>
      </w:rPr>
    </w:lvl>
    <w:lvl w:ilvl="5" w:tplc="AC744FB6" w:tentative="1">
      <w:start w:val="1"/>
      <w:numFmt w:val="bullet"/>
      <w:lvlText w:val=""/>
      <w:lvlJc w:val="left"/>
      <w:pPr>
        <w:ind w:left="4320" w:hanging="360"/>
      </w:pPr>
      <w:rPr>
        <w:rFonts w:ascii="Wingdings" w:hAnsi="Wingdings" w:hint="default"/>
      </w:rPr>
    </w:lvl>
    <w:lvl w:ilvl="6" w:tplc="5F50E674" w:tentative="1">
      <w:start w:val="1"/>
      <w:numFmt w:val="bullet"/>
      <w:lvlText w:val=""/>
      <w:lvlJc w:val="left"/>
      <w:pPr>
        <w:ind w:left="5040" w:hanging="360"/>
      </w:pPr>
      <w:rPr>
        <w:rFonts w:ascii="Symbol" w:hAnsi="Symbol" w:hint="default"/>
      </w:rPr>
    </w:lvl>
    <w:lvl w:ilvl="7" w:tplc="B04603DC" w:tentative="1">
      <w:start w:val="1"/>
      <w:numFmt w:val="bullet"/>
      <w:lvlText w:val="o"/>
      <w:lvlJc w:val="left"/>
      <w:pPr>
        <w:ind w:left="5760" w:hanging="360"/>
      </w:pPr>
      <w:rPr>
        <w:rFonts w:ascii="Courier New" w:hAnsi="Courier New" w:cs="Courier New" w:hint="default"/>
      </w:rPr>
    </w:lvl>
    <w:lvl w:ilvl="8" w:tplc="833AECBC"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672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9275184">
    <w:abstractNumId w:val="10"/>
  </w:num>
  <w:num w:numId="2" w16cid:durableId="1284657157">
    <w:abstractNumId w:val="21"/>
  </w:num>
  <w:num w:numId="3" w16cid:durableId="1945576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0878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77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38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9235511">
    <w:abstractNumId w:val="25"/>
  </w:num>
  <w:num w:numId="8" w16cid:durableId="1150440883">
    <w:abstractNumId w:val="20"/>
  </w:num>
  <w:num w:numId="9" w16cid:durableId="1202597868">
    <w:abstractNumId w:val="24"/>
  </w:num>
  <w:num w:numId="10" w16cid:durableId="1847665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221296">
    <w:abstractNumId w:val="26"/>
  </w:num>
  <w:num w:numId="12" w16cid:durableId="1166284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060667">
    <w:abstractNumId w:val="22"/>
  </w:num>
  <w:num w:numId="14" w16cid:durableId="11676709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2363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211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8830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308265">
    <w:abstractNumId w:val="29"/>
  </w:num>
  <w:num w:numId="19" w16cid:durableId="338626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174567">
    <w:abstractNumId w:val="15"/>
  </w:num>
  <w:num w:numId="21" w16cid:durableId="4333332">
    <w:abstractNumId w:val="12"/>
  </w:num>
  <w:num w:numId="22" w16cid:durableId="691613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320491">
    <w:abstractNumId w:val="17"/>
  </w:num>
  <w:num w:numId="24" w16cid:durableId="1812364879">
    <w:abstractNumId w:val="33"/>
  </w:num>
  <w:num w:numId="25" w16cid:durableId="2134132319">
    <w:abstractNumId w:val="28"/>
  </w:num>
  <w:num w:numId="26" w16cid:durableId="405997665">
    <w:abstractNumId w:val="23"/>
  </w:num>
  <w:num w:numId="27" w16cid:durableId="1979647723">
    <w:abstractNumId w:val="11"/>
  </w:num>
  <w:num w:numId="28" w16cid:durableId="1452432482">
    <w:abstractNumId w:val="34"/>
  </w:num>
  <w:num w:numId="29" w16cid:durableId="1381133426">
    <w:abstractNumId w:val="9"/>
  </w:num>
  <w:num w:numId="30" w16cid:durableId="1564222280">
    <w:abstractNumId w:val="7"/>
  </w:num>
  <w:num w:numId="31" w16cid:durableId="1711489920">
    <w:abstractNumId w:val="6"/>
  </w:num>
  <w:num w:numId="32" w16cid:durableId="968053284">
    <w:abstractNumId w:val="5"/>
  </w:num>
  <w:num w:numId="33" w16cid:durableId="2091341950">
    <w:abstractNumId w:val="4"/>
  </w:num>
  <w:num w:numId="34" w16cid:durableId="582229675">
    <w:abstractNumId w:val="8"/>
  </w:num>
  <w:num w:numId="35" w16cid:durableId="1019426624">
    <w:abstractNumId w:val="3"/>
  </w:num>
  <w:num w:numId="36" w16cid:durableId="2060745865">
    <w:abstractNumId w:val="2"/>
  </w:num>
  <w:num w:numId="37" w16cid:durableId="511457716">
    <w:abstractNumId w:val="1"/>
  </w:num>
  <w:num w:numId="38" w16cid:durableId="1493984399">
    <w:abstractNumId w:val="0"/>
  </w:num>
  <w:num w:numId="39" w16cid:durableId="537592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0530245">
    <w:abstractNumId w:val="30"/>
  </w:num>
  <w:num w:numId="41" w16cid:durableId="370109853">
    <w:abstractNumId w:val="16"/>
  </w:num>
  <w:num w:numId="42" w16cid:durableId="10570985">
    <w:abstractNumId w:val="13"/>
  </w:num>
  <w:num w:numId="43" w16cid:durableId="414325571">
    <w:abstractNumId w:val="32"/>
  </w:num>
  <w:num w:numId="44" w16cid:durableId="808744953">
    <w:abstractNumId w:val="27"/>
  </w:num>
  <w:num w:numId="45" w16cid:durableId="1376194262">
    <w:abstractNumId w:val="18"/>
  </w:num>
  <w:num w:numId="46" w16cid:durableId="1516070567">
    <w:abstractNumId w:val="19"/>
  </w:num>
  <w:num w:numId="47" w16cid:durableId="971904621">
    <w:abstractNumId w:val="35"/>
  </w:num>
  <w:num w:numId="48" w16cid:durableId="1262758214">
    <w:abstractNumId w:val="31"/>
  </w:num>
  <w:num w:numId="49" w16cid:durableId="183621784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0B54"/>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B7E08"/>
    <w:rsid w:val="000C0303"/>
    <w:rsid w:val="000C42EA"/>
    <w:rsid w:val="000C4546"/>
    <w:rsid w:val="000C68FA"/>
    <w:rsid w:val="000D1242"/>
    <w:rsid w:val="000E0970"/>
    <w:rsid w:val="000E3CC7"/>
    <w:rsid w:val="000E4DBD"/>
    <w:rsid w:val="000E69D4"/>
    <w:rsid w:val="000E6BD4"/>
    <w:rsid w:val="000E6D6D"/>
    <w:rsid w:val="000F0A95"/>
    <w:rsid w:val="000F1F1E"/>
    <w:rsid w:val="000F2259"/>
    <w:rsid w:val="000F2C16"/>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375"/>
    <w:rsid w:val="001276FA"/>
    <w:rsid w:val="001447B3"/>
    <w:rsid w:val="00151080"/>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27C"/>
    <w:rsid w:val="001B6B96"/>
    <w:rsid w:val="001B7228"/>
    <w:rsid w:val="001B738B"/>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35BD"/>
    <w:rsid w:val="00216C03"/>
    <w:rsid w:val="00220C04"/>
    <w:rsid w:val="0022278D"/>
    <w:rsid w:val="0022701F"/>
    <w:rsid w:val="00227C68"/>
    <w:rsid w:val="002333F5"/>
    <w:rsid w:val="00233724"/>
    <w:rsid w:val="002354AA"/>
    <w:rsid w:val="00235E7E"/>
    <w:rsid w:val="002365B4"/>
    <w:rsid w:val="00242378"/>
    <w:rsid w:val="002432E1"/>
    <w:rsid w:val="00246207"/>
    <w:rsid w:val="00246C5E"/>
    <w:rsid w:val="00250960"/>
    <w:rsid w:val="00250DC4"/>
    <w:rsid w:val="00251343"/>
    <w:rsid w:val="002536A4"/>
    <w:rsid w:val="00254F58"/>
    <w:rsid w:val="00261148"/>
    <w:rsid w:val="00261C3B"/>
    <w:rsid w:val="002620BC"/>
    <w:rsid w:val="00262802"/>
    <w:rsid w:val="00263A90"/>
    <w:rsid w:val="0026408B"/>
    <w:rsid w:val="00267C3E"/>
    <w:rsid w:val="002709BB"/>
    <w:rsid w:val="0027131C"/>
    <w:rsid w:val="00273BAC"/>
    <w:rsid w:val="002763B3"/>
    <w:rsid w:val="002802E3"/>
    <w:rsid w:val="002808CA"/>
    <w:rsid w:val="002808EB"/>
    <w:rsid w:val="0028213D"/>
    <w:rsid w:val="002862F1"/>
    <w:rsid w:val="00286619"/>
    <w:rsid w:val="00291373"/>
    <w:rsid w:val="0029597D"/>
    <w:rsid w:val="002962C3"/>
    <w:rsid w:val="00297053"/>
    <w:rsid w:val="0029752B"/>
    <w:rsid w:val="002A0A9C"/>
    <w:rsid w:val="002A4484"/>
    <w:rsid w:val="002A483C"/>
    <w:rsid w:val="002A6382"/>
    <w:rsid w:val="002B05E1"/>
    <w:rsid w:val="002B0C7C"/>
    <w:rsid w:val="002B1729"/>
    <w:rsid w:val="002B36C7"/>
    <w:rsid w:val="002B4DD4"/>
    <w:rsid w:val="002B5277"/>
    <w:rsid w:val="002B5375"/>
    <w:rsid w:val="002B6090"/>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291"/>
    <w:rsid w:val="00303E53"/>
    <w:rsid w:val="00305CC1"/>
    <w:rsid w:val="00306E5F"/>
    <w:rsid w:val="00307E14"/>
    <w:rsid w:val="00314054"/>
    <w:rsid w:val="00316F27"/>
    <w:rsid w:val="003214F1"/>
    <w:rsid w:val="00322E4B"/>
    <w:rsid w:val="00327870"/>
    <w:rsid w:val="0033259D"/>
    <w:rsid w:val="003333D2"/>
    <w:rsid w:val="003354C8"/>
    <w:rsid w:val="00337339"/>
    <w:rsid w:val="003406C6"/>
    <w:rsid w:val="003418CC"/>
    <w:rsid w:val="003459BD"/>
    <w:rsid w:val="00346ED6"/>
    <w:rsid w:val="00347913"/>
    <w:rsid w:val="00350D38"/>
    <w:rsid w:val="00351B36"/>
    <w:rsid w:val="00354227"/>
    <w:rsid w:val="00357B4E"/>
    <w:rsid w:val="00366EF7"/>
    <w:rsid w:val="003716FD"/>
    <w:rsid w:val="0037204B"/>
    <w:rsid w:val="003744CF"/>
    <w:rsid w:val="00374717"/>
    <w:rsid w:val="0037676C"/>
    <w:rsid w:val="00381043"/>
    <w:rsid w:val="003829E5"/>
    <w:rsid w:val="00386109"/>
    <w:rsid w:val="00386944"/>
    <w:rsid w:val="003956CC"/>
    <w:rsid w:val="00395C9A"/>
    <w:rsid w:val="003978BA"/>
    <w:rsid w:val="003A04E1"/>
    <w:rsid w:val="003A0853"/>
    <w:rsid w:val="003A1D57"/>
    <w:rsid w:val="003A6B67"/>
    <w:rsid w:val="003B13B6"/>
    <w:rsid w:val="003B14C3"/>
    <w:rsid w:val="003B15E6"/>
    <w:rsid w:val="003B1BDC"/>
    <w:rsid w:val="003B2F0E"/>
    <w:rsid w:val="003B408A"/>
    <w:rsid w:val="003C08A2"/>
    <w:rsid w:val="003C2045"/>
    <w:rsid w:val="003C43A1"/>
    <w:rsid w:val="003C49AF"/>
    <w:rsid w:val="003C4FC0"/>
    <w:rsid w:val="003C5344"/>
    <w:rsid w:val="003C55F4"/>
    <w:rsid w:val="003C6A59"/>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006"/>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67DB5"/>
    <w:rsid w:val="00470D7D"/>
    <w:rsid w:val="0047372D"/>
    <w:rsid w:val="00473BA3"/>
    <w:rsid w:val="004743DD"/>
    <w:rsid w:val="00474CEA"/>
    <w:rsid w:val="00483968"/>
    <w:rsid w:val="004841BE"/>
    <w:rsid w:val="00484F86"/>
    <w:rsid w:val="00490746"/>
    <w:rsid w:val="00490852"/>
    <w:rsid w:val="00491C9C"/>
    <w:rsid w:val="0049250C"/>
    <w:rsid w:val="00492F30"/>
    <w:rsid w:val="004946F4"/>
    <w:rsid w:val="0049487E"/>
    <w:rsid w:val="00494FE3"/>
    <w:rsid w:val="00496382"/>
    <w:rsid w:val="004974FB"/>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1DAA"/>
    <w:rsid w:val="004F2133"/>
    <w:rsid w:val="004F3EFB"/>
    <w:rsid w:val="004F5398"/>
    <w:rsid w:val="004F55F1"/>
    <w:rsid w:val="004F6936"/>
    <w:rsid w:val="004F7B35"/>
    <w:rsid w:val="00503DC6"/>
    <w:rsid w:val="00506F5D"/>
    <w:rsid w:val="00510C37"/>
    <w:rsid w:val="005126D0"/>
    <w:rsid w:val="00514667"/>
    <w:rsid w:val="0051568D"/>
    <w:rsid w:val="00521070"/>
    <w:rsid w:val="00524EE3"/>
    <w:rsid w:val="00526AC7"/>
    <w:rsid w:val="00526C15"/>
    <w:rsid w:val="00536499"/>
    <w:rsid w:val="00540548"/>
    <w:rsid w:val="00540A4B"/>
    <w:rsid w:val="00542A03"/>
    <w:rsid w:val="00543903"/>
    <w:rsid w:val="00543F11"/>
    <w:rsid w:val="00546305"/>
    <w:rsid w:val="005479E1"/>
    <w:rsid w:val="00547A95"/>
    <w:rsid w:val="0055119B"/>
    <w:rsid w:val="00551EF0"/>
    <w:rsid w:val="00561202"/>
    <w:rsid w:val="00565263"/>
    <w:rsid w:val="00572031"/>
    <w:rsid w:val="00572282"/>
    <w:rsid w:val="00573CE3"/>
    <w:rsid w:val="005751D8"/>
    <w:rsid w:val="00576E84"/>
    <w:rsid w:val="00580394"/>
    <w:rsid w:val="005809CD"/>
    <w:rsid w:val="00582B8C"/>
    <w:rsid w:val="005832D5"/>
    <w:rsid w:val="00583C69"/>
    <w:rsid w:val="0058757E"/>
    <w:rsid w:val="00590249"/>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B8"/>
    <w:rsid w:val="005D6597"/>
    <w:rsid w:val="005E14E7"/>
    <w:rsid w:val="005E2091"/>
    <w:rsid w:val="005E26A3"/>
    <w:rsid w:val="005E2ECB"/>
    <w:rsid w:val="005E447E"/>
    <w:rsid w:val="005E4FD1"/>
    <w:rsid w:val="005E77AF"/>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4B0"/>
    <w:rsid w:val="00632597"/>
    <w:rsid w:val="00634D13"/>
    <w:rsid w:val="006358B4"/>
    <w:rsid w:val="00641724"/>
    <w:rsid w:val="006419AA"/>
    <w:rsid w:val="00644B1F"/>
    <w:rsid w:val="00644B7E"/>
    <w:rsid w:val="006454E6"/>
    <w:rsid w:val="00646235"/>
    <w:rsid w:val="00646A68"/>
    <w:rsid w:val="006505BD"/>
    <w:rsid w:val="006508EA"/>
    <w:rsid w:val="0065092E"/>
    <w:rsid w:val="00652A17"/>
    <w:rsid w:val="00653DB1"/>
    <w:rsid w:val="006557A7"/>
    <w:rsid w:val="00656290"/>
    <w:rsid w:val="006601C9"/>
    <w:rsid w:val="006608D8"/>
    <w:rsid w:val="006621D7"/>
    <w:rsid w:val="0066302A"/>
    <w:rsid w:val="00667770"/>
    <w:rsid w:val="00670597"/>
    <w:rsid w:val="006706D0"/>
    <w:rsid w:val="00672D9C"/>
    <w:rsid w:val="00677574"/>
    <w:rsid w:val="00683878"/>
    <w:rsid w:val="006838D7"/>
    <w:rsid w:val="0068454C"/>
    <w:rsid w:val="00691B62"/>
    <w:rsid w:val="006933B5"/>
    <w:rsid w:val="00693D14"/>
    <w:rsid w:val="00695A93"/>
    <w:rsid w:val="00696F27"/>
    <w:rsid w:val="006A18C2"/>
    <w:rsid w:val="006A3383"/>
    <w:rsid w:val="006B077C"/>
    <w:rsid w:val="006B16AF"/>
    <w:rsid w:val="006B6803"/>
    <w:rsid w:val="006D0E78"/>
    <w:rsid w:val="006D0F16"/>
    <w:rsid w:val="006D2A3F"/>
    <w:rsid w:val="006D2FBC"/>
    <w:rsid w:val="006D7D97"/>
    <w:rsid w:val="006E00F1"/>
    <w:rsid w:val="006E138B"/>
    <w:rsid w:val="006E1867"/>
    <w:rsid w:val="006E6D10"/>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A81"/>
    <w:rsid w:val="00740F22"/>
    <w:rsid w:val="00741CF0"/>
    <w:rsid w:val="00741F1A"/>
    <w:rsid w:val="00743A2C"/>
    <w:rsid w:val="00743B0D"/>
    <w:rsid w:val="007447DA"/>
    <w:rsid w:val="007450F8"/>
    <w:rsid w:val="0074696E"/>
    <w:rsid w:val="00750135"/>
    <w:rsid w:val="00750EC2"/>
    <w:rsid w:val="00752B28"/>
    <w:rsid w:val="007541A9"/>
    <w:rsid w:val="00754E36"/>
    <w:rsid w:val="00763139"/>
    <w:rsid w:val="007667C9"/>
    <w:rsid w:val="00770F37"/>
    <w:rsid w:val="007711A0"/>
    <w:rsid w:val="007727AC"/>
    <w:rsid w:val="00772D5E"/>
    <w:rsid w:val="0077463E"/>
    <w:rsid w:val="00776928"/>
    <w:rsid w:val="00776E0F"/>
    <w:rsid w:val="00776E9F"/>
    <w:rsid w:val="007774B1"/>
    <w:rsid w:val="00777BE1"/>
    <w:rsid w:val="007818C2"/>
    <w:rsid w:val="007833D8"/>
    <w:rsid w:val="00785677"/>
    <w:rsid w:val="00786F16"/>
    <w:rsid w:val="0078788C"/>
    <w:rsid w:val="00791BD7"/>
    <w:rsid w:val="007933F7"/>
    <w:rsid w:val="00796E20"/>
    <w:rsid w:val="00797C32"/>
    <w:rsid w:val="007A11E8"/>
    <w:rsid w:val="007B0914"/>
    <w:rsid w:val="007B1374"/>
    <w:rsid w:val="007B32E5"/>
    <w:rsid w:val="007B3DB9"/>
    <w:rsid w:val="007B589F"/>
    <w:rsid w:val="007B6186"/>
    <w:rsid w:val="007B73BC"/>
    <w:rsid w:val="007C0A45"/>
    <w:rsid w:val="007C1758"/>
    <w:rsid w:val="007C1838"/>
    <w:rsid w:val="007C20B9"/>
    <w:rsid w:val="007C52F2"/>
    <w:rsid w:val="007C5CB5"/>
    <w:rsid w:val="007C7301"/>
    <w:rsid w:val="007C7859"/>
    <w:rsid w:val="007C7F28"/>
    <w:rsid w:val="007D1466"/>
    <w:rsid w:val="007D2BDE"/>
    <w:rsid w:val="007D2FB6"/>
    <w:rsid w:val="007D43BB"/>
    <w:rsid w:val="007D49EB"/>
    <w:rsid w:val="007D5E1C"/>
    <w:rsid w:val="007D7F78"/>
    <w:rsid w:val="007E0DE2"/>
    <w:rsid w:val="007E3B98"/>
    <w:rsid w:val="007E417A"/>
    <w:rsid w:val="007F31B6"/>
    <w:rsid w:val="007F546C"/>
    <w:rsid w:val="007F625F"/>
    <w:rsid w:val="007F665E"/>
    <w:rsid w:val="00800412"/>
    <w:rsid w:val="00803235"/>
    <w:rsid w:val="0080587B"/>
    <w:rsid w:val="00806468"/>
    <w:rsid w:val="008119CA"/>
    <w:rsid w:val="008130C4"/>
    <w:rsid w:val="008155F0"/>
    <w:rsid w:val="00816735"/>
    <w:rsid w:val="00820141"/>
    <w:rsid w:val="00820E0C"/>
    <w:rsid w:val="00823275"/>
    <w:rsid w:val="0082366F"/>
    <w:rsid w:val="008338A2"/>
    <w:rsid w:val="00841AA9"/>
    <w:rsid w:val="00844075"/>
    <w:rsid w:val="008474FE"/>
    <w:rsid w:val="0085232E"/>
    <w:rsid w:val="00853EE4"/>
    <w:rsid w:val="00855535"/>
    <w:rsid w:val="00857C5A"/>
    <w:rsid w:val="0086255E"/>
    <w:rsid w:val="008633F0"/>
    <w:rsid w:val="00867D9D"/>
    <w:rsid w:val="00872C54"/>
    <w:rsid w:val="00872E0A"/>
    <w:rsid w:val="00873594"/>
    <w:rsid w:val="0087463A"/>
    <w:rsid w:val="00875285"/>
    <w:rsid w:val="008767D9"/>
    <w:rsid w:val="0088233B"/>
    <w:rsid w:val="00884B62"/>
    <w:rsid w:val="0088529C"/>
    <w:rsid w:val="00887903"/>
    <w:rsid w:val="00890404"/>
    <w:rsid w:val="0089270A"/>
    <w:rsid w:val="00893AF6"/>
    <w:rsid w:val="00894BC4"/>
    <w:rsid w:val="008A28A8"/>
    <w:rsid w:val="008A5B32"/>
    <w:rsid w:val="008A70A3"/>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50ED"/>
    <w:rsid w:val="008E7A0A"/>
    <w:rsid w:val="008E7B49"/>
    <w:rsid w:val="008F2D77"/>
    <w:rsid w:val="008F59F6"/>
    <w:rsid w:val="00900719"/>
    <w:rsid w:val="009017AC"/>
    <w:rsid w:val="00902A9A"/>
    <w:rsid w:val="00904A1C"/>
    <w:rsid w:val="00905030"/>
    <w:rsid w:val="00906490"/>
    <w:rsid w:val="009111B2"/>
    <w:rsid w:val="00912192"/>
    <w:rsid w:val="009151F5"/>
    <w:rsid w:val="00924AE1"/>
    <w:rsid w:val="00924CE8"/>
    <w:rsid w:val="009257ED"/>
    <w:rsid w:val="009269B1"/>
    <w:rsid w:val="0092724D"/>
    <w:rsid w:val="009272B3"/>
    <w:rsid w:val="009315BE"/>
    <w:rsid w:val="0093338F"/>
    <w:rsid w:val="00937BD9"/>
    <w:rsid w:val="009421A0"/>
    <w:rsid w:val="00945C81"/>
    <w:rsid w:val="00950E2C"/>
    <w:rsid w:val="00951D50"/>
    <w:rsid w:val="009525EB"/>
    <w:rsid w:val="0095470B"/>
    <w:rsid w:val="00954874"/>
    <w:rsid w:val="0095615A"/>
    <w:rsid w:val="00960498"/>
    <w:rsid w:val="00961400"/>
    <w:rsid w:val="00963646"/>
    <w:rsid w:val="0096632D"/>
    <w:rsid w:val="00967124"/>
    <w:rsid w:val="009718C7"/>
    <w:rsid w:val="0097559F"/>
    <w:rsid w:val="00975707"/>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0A38"/>
    <w:rsid w:val="009C1CB1"/>
    <w:rsid w:val="009C5E77"/>
    <w:rsid w:val="009C7A7E"/>
    <w:rsid w:val="009D02E8"/>
    <w:rsid w:val="009D2D22"/>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140C"/>
    <w:rsid w:val="00A54715"/>
    <w:rsid w:val="00A56158"/>
    <w:rsid w:val="00A570C7"/>
    <w:rsid w:val="00A6061C"/>
    <w:rsid w:val="00A62D44"/>
    <w:rsid w:val="00A67263"/>
    <w:rsid w:val="00A7161C"/>
    <w:rsid w:val="00A77AA3"/>
    <w:rsid w:val="00A8236D"/>
    <w:rsid w:val="00A854EB"/>
    <w:rsid w:val="00A866FE"/>
    <w:rsid w:val="00A872E5"/>
    <w:rsid w:val="00A91406"/>
    <w:rsid w:val="00A96E65"/>
    <w:rsid w:val="00A96ECE"/>
    <w:rsid w:val="00A97C72"/>
    <w:rsid w:val="00AA100D"/>
    <w:rsid w:val="00AA310B"/>
    <w:rsid w:val="00AA63D4"/>
    <w:rsid w:val="00AB06E8"/>
    <w:rsid w:val="00AB1CD3"/>
    <w:rsid w:val="00AB352F"/>
    <w:rsid w:val="00AB5517"/>
    <w:rsid w:val="00AC274B"/>
    <w:rsid w:val="00AC4764"/>
    <w:rsid w:val="00AC6D36"/>
    <w:rsid w:val="00AD0CBA"/>
    <w:rsid w:val="00AD26E2"/>
    <w:rsid w:val="00AD784C"/>
    <w:rsid w:val="00AE126A"/>
    <w:rsid w:val="00AE1BAE"/>
    <w:rsid w:val="00AE3005"/>
    <w:rsid w:val="00AE3BD5"/>
    <w:rsid w:val="00AE59A0"/>
    <w:rsid w:val="00AE7145"/>
    <w:rsid w:val="00AF0C57"/>
    <w:rsid w:val="00AF0D6E"/>
    <w:rsid w:val="00AF12F1"/>
    <w:rsid w:val="00AF2542"/>
    <w:rsid w:val="00AF26F3"/>
    <w:rsid w:val="00AF5F04"/>
    <w:rsid w:val="00B00672"/>
    <w:rsid w:val="00B01B4D"/>
    <w:rsid w:val="00B04489"/>
    <w:rsid w:val="00B06571"/>
    <w:rsid w:val="00B068BA"/>
    <w:rsid w:val="00B07217"/>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505DB"/>
    <w:rsid w:val="00B519CD"/>
    <w:rsid w:val="00B5273A"/>
    <w:rsid w:val="00B55347"/>
    <w:rsid w:val="00B57329"/>
    <w:rsid w:val="00B57E85"/>
    <w:rsid w:val="00B60E61"/>
    <w:rsid w:val="00B62B50"/>
    <w:rsid w:val="00B635B7"/>
    <w:rsid w:val="00B63AE8"/>
    <w:rsid w:val="00B64B11"/>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A53BC"/>
    <w:rsid w:val="00BB7A10"/>
    <w:rsid w:val="00BC60BE"/>
    <w:rsid w:val="00BC7468"/>
    <w:rsid w:val="00BC7D4F"/>
    <w:rsid w:val="00BC7ED7"/>
    <w:rsid w:val="00BD2850"/>
    <w:rsid w:val="00BE28D2"/>
    <w:rsid w:val="00BE3938"/>
    <w:rsid w:val="00BE4A64"/>
    <w:rsid w:val="00BE5E43"/>
    <w:rsid w:val="00BF2F4A"/>
    <w:rsid w:val="00BF557D"/>
    <w:rsid w:val="00BF7F58"/>
    <w:rsid w:val="00C01381"/>
    <w:rsid w:val="00C01AB1"/>
    <w:rsid w:val="00C026A0"/>
    <w:rsid w:val="00C0327A"/>
    <w:rsid w:val="00C03EA4"/>
    <w:rsid w:val="00C04F42"/>
    <w:rsid w:val="00C06066"/>
    <w:rsid w:val="00C06137"/>
    <w:rsid w:val="00C06929"/>
    <w:rsid w:val="00C079B8"/>
    <w:rsid w:val="00C10037"/>
    <w:rsid w:val="00C123EA"/>
    <w:rsid w:val="00C12A49"/>
    <w:rsid w:val="00C133EE"/>
    <w:rsid w:val="00C149D0"/>
    <w:rsid w:val="00C231A0"/>
    <w:rsid w:val="00C23CF7"/>
    <w:rsid w:val="00C26588"/>
    <w:rsid w:val="00C27DE9"/>
    <w:rsid w:val="00C32989"/>
    <w:rsid w:val="00C33388"/>
    <w:rsid w:val="00C35484"/>
    <w:rsid w:val="00C4173A"/>
    <w:rsid w:val="00C50DED"/>
    <w:rsid w:val="00C52217"/>
    <w:rsid w:val="00C55CE4"/>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0BF8"/>
    <w:rsid w:val="00CF2F50"/>
    <w:rsid w:val="00CF4148"/>
    <w:rsid w:val="00CF6198"/>
    <w:rsid w:val="00D012FD"/>
    <w:rsid w:val="00D01D87"/>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36B"/>
    <w:rsid w:val="00D618F4"/>
    <w:rsid w:val="00D714CC"/>
    <w:rsid w:val="00D75EA7"/>
    <w:rsid w:val="00D80DFC"/>
    <w:rsid w:val="00D810F6"/>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329"/>
    <w:rsid w:val="00DD487D"/>
    <w:rsid w:val="00DD4E83"/>
    <w:rsid w:val="00DD5B19"/>
    <w:rsid w:val="00DD6628"/>
    <w:rsid w:val="00DD6945"/>
    <w:rsid w:val="00DE2773"/>
    <w:rsid w:val="00DE2D04"/>
    <w:rsid w:val="00DE3250"/>
    <w:rsid w:val="00DE6028"/>
    <w:rsid w:val="00DE6C85"/>
    <w:rsid w:val="00DE78A3"/>
    <w:rsid w:val="00DF022A"/>
    <w:rsid w:val="00DF1A71"/>
    <w:rsid w:val="00DF50FC"/>
    <w:rsid w:val="00DF68C7"/>
    <w:rsid w:val="00DF731A"/>
    <w:rsid w:val="00E06B75"/>
    <w:rsid w:val="00E11332"/>
    <w:rsid w:val="00E11352"/>
    <w:rsid w:val="00E15545"/>
    <w:rsid w:val="00E157A6"/>
    <w:rsid w:val="00E170DC"/>
    <w:rsid w:val="00E17546"/>
    <w:rsid w:val="00E210B5"/>
    <w:rsid w:val="00E261B3"/>
    <w:rsid w:val="00E26818"/>
    <w:rsid w:val="00E27FFC"/>
    <w:rsid w:val="00E30B15"/>
    <w:rsid w:val="00E33237"/>
    <w:rsid w:val="00E40181"/>
    <w:rsid w:val="00E54950"/>
    <w:rsid w:val="00E55FB3"/>
    <w:rsid w:val="00E56A01"/>
    <w:rsid w:val="00E62132"/>
    <w:rsid w:val="00E629A1"/>
    <w:rsid w:val="00E658C3"/>
    <w:rsid w:val="00E6794C"/>
    <w:rsid w:val="00E71591"/>
    <w:rsid w:val="00E71CEB"/>
    <w:rsid w:val="00E73427"/>
    <w:rsid w:val="00E7474F"/>
    <w:rsid w:val="00E80DE3"/>
    <w:rsid w:val="00E812EF"/>
    <w:rsid w:val="00E82C55"/>
    <w:rsid w:val="00E8787E"/>
    <w:rsid w:val="00E90943"/>
    <w:rsid w:val="00E92AC3"/>
    <w:rsid w:val="00EA2F6A"/>
    <w:rsid w:val="00EB00E0"/>
    <w:rsid w:val="00EB05D5"/>
    <w:rsid w:val="00EB1931"/>
    <w:rsid w:val="00EC059F"/>
    <w:rsid w:val="00EC1F24"/>
    <w:rsid w:val="00EC20FF"/>
    <w:rsid w:val="00EC22F6"/>
    <w:rsid w:val="00EC33B9"/>
    <w:rsid w:val="00EC4461"/>
    <w:rsid w:val="00ED5B9B"/>
    <w:rsid w:val="00ED669D"/>
    <w:rsid w:val="00ED6BAD"/>
    <w:rsid w:val="00ED7447"/>
    <w:rsid w:val="00EE00D6"/>
    <w:rsid w:val="00EE11E7"/>
    <w:rsid w:val="00EE1488"/>
    <w:rsid w:val="00EE1730"/>
    <w:rsid w:val="00EE29AD"/>
    <w:rsid w:val="00EE38F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6F1B"/>
    <w:rsid w:val="00F21855"/>
    <w:rsid w:val="00F22BA0"/>
    <w:rsid w:val="00F250A9"/>
    <w:rsid w:val="00F267AF"/>
    <w:rsid w:val="00F30F01"/>
    <w:rsid w:val="00F30FF4"/>
    <w:rsid w:val="00F3122E"/>
    <w:rsid w:val="00F32368"/>
    <w:rsid w:val="00F331AD"/>
    <w:rsid w:val="00F35287"/>
    <w:rsid w:val="00F40A70"/>
    <w:rsid w:val="00F43A37"/>
    <w:rsid w:val="00F4641B"/>
    <w:rsid w:val="00F4653E"/>
    <w:rsid w:val="00F46EB8"/>
    <w:rsid w:val="00F476B8"/>
    <w:rsid w:val="00F477F1"/>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2E2D"/>
    <w:rsid w:val="00F938BA"/>
    <w:rsid w:val="00F93DFD"/>
    <w:rsid w:val="00F97919"/>
    <w:rsid w:val="00FA0ABC"/>
    <w:rsid w:val="00FA2C46"/>
    <w:rsid w:val="00FA3278"/>
    <w:rsid w:val="00FA3525"/>
    <w:rsid w:val="00FA3FDA"/>
    <w:rsid w:val="00FA5A53"/>
    <w:rsid w:val="00FB3501"/>
    <w:rsid w:val="00FB4769"/>
    <w:rsid w:val="00FB4CDA"/>
    <w:rsid w:val="00FB6481"/>
    <w:rsid w:val="00FB6D36"/>
    <w:rsid w:val="00FC0965"/>
    <w:rsid w:val="00FC0F81"/>
    <w:rsid w:val="00FC252F"/>
    <w:rsid w:val="00FC395C"/>
    <w:rsid w:val="00FC41C3"/>
    <w:rsid w:val="00FC5BE3"/>
    <w:rsid w:val="00FC5E8E"/>
    <w:rsid w:val="00FD3766"/>
    <w:rsid w:val="00FD47C4"/>
    <w:rsid w:val="00FE2DCF"/>
    <w:rsid w:val="00FE3FA7"/>
    <w:rsid w:val="00FF0DA2"/>
    <w:rsid w:val="00FF2A4E"/>
    <w:rsid w:val="00FF2FCE"/>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9D2D22"/>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9D2D22"/>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5832D5"/>
    <w:pPr>
      <w:spacing w:after="28" w:line="250" w:lineRule="atLeast"/>
      <w:ind w:left="227" w:hanging="227"/>
    </w:pPr>
  </w:style>
  <w:style w:type="paragraph" w:customStyle="1" w:styleId="BodyBulletLastBody">
    <w:name w:val="Body Bullet Last (Body)"/>
    <w:basedOn w:val="BodyBulletBody"/>
    <w:uiPriority w:val="99"/>
    <w:rsid w:val="005832D5"/>
    <w:pPr>
      <w:spacing w:after="113"/>
    </w:pPr>
  </w:style>
  <w:style w:type="paragraph" w:customStyle="1" w:styleId="BodyBulletabccontBody">
    <w:name w:val="Body Bullet abc con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5832D5"/>
    <w:pPr>
      <w:spacing w:line="240" w:lineRule="atLeast"/>
    </w:pPr>
    <w:rPr>
      <w:b/>
      <w:bCs/>
      <w:color w:val="FFFFFF"/>
      <w:sz w:val="18"/>
      <w:szCs w:val="18"/>
    </w:rPr>
  </w:style>
  <w:style w:type="paragraph" w:customStyle="1" w:styleId="Tablehead2Headings">
    <w:name w:val="Table head 2 (Headings)"/>
    <w:basedOn w:val="BodyCopyBody"/>
    <w:uiPriority w:val="99"/>
    <w:rsid w:val="005832D5"/>
    <w:pPr>
      <w:spacing w:line="240" w:lineRule="atLeast"/>
    </w:pPr>
    <w:rPr>
      <w:b/>
      <w:bCs/>
      <w:sz w:val="18"/>
      <w:szCs w:val="18"/>
    </w:rPr>
  </w:style>
  <w:style w:type="paragraph" w:customStyle="1" w:styleId="TableBodyCopyBody">
    <w:name w:val="Table Body Copy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5832D5"/>
    <w:rPr>
      <w:rFonts w:ascii="VIC" w:hAnsi="VIC" w:cs="VIC"/>
      <w:i/>
      <w:iCs/>
    </w:rPr>
  </w:style>
  <w:style w:type="character" w:customStyle="1" w:styleId="BodyBoldBodyStyles">
    <w:name w:val="Body Bold (Body Styles)"/>
    <w:uiPriority w:val="99"/>
    <w:rsid w:val="005832D5"/>
    <w:rPr>
      <w:rFonts w:ascii="VIC SemiBold" w:hAnsi="VIC SemiBold" w:cs="VIC SemiBold"/>
      <w:b/>
      <w:bCs/>
    </w:rPr>
  </w:style>
  <w:style w:type="character" w:styleId="Emphasis">
    <w:name w:val="Emphasis"/>
    <w:basedOn w:val="DefaultParagraphFont"/>
    <w:uiPriority w:val="20"/>
    <w:rsid w:val="005832D5"/>
    <w:rPr>
      <w:i/>
      <w:iCs/>
    </w:rPr>
  </w:style>
  <w:style w:type="paragraph" w:customStyle="1" w:styleId="Bulletabc">
    <w:name w:val="Bullet abc"/>
    <w:basedOn w:val="Bullet1"/>
    <w:qFormat/>
    <w:rsid w:val="005832D5"/>
    <w:pPr>
      <w:numPr>
        <w:numId w:val="0"/>
      </w:numPr>
    </w:pPr>
  </w:style>
  <w:style w:type="numbering" w:styleId="1ai">
    <w:name w:val="Outline List 1"/>
    <w:basedOn w:val="NoList"/>
    <w:uiPriority w:val="99"/>
    <w:semiHidden/>
    <w:unhideWhenUsed/>
    <w:rsid w:val="005832D5"/>
    <w:pPr>
      <w:numPr>
        <w:numId w:val="40"/>
      </w:numPr>
    </w:pPr>
  </w:style>
  <w:style w:type="paragraph" w:customStyle="1" w:styleId="BulletnumberedBody">
    <w:name w:val="Bullet numbered (Body)"/>
    <w:basedOn w:val="BodyBulletBody"/>
    <w:uiPriority w:val="99"/>
    <w:rsid w:val="005E2091"/>
  </w:style>
  <w:style w:type="paragraph" w:customStyle="1" w:styleId="BulletnumberedlastBody">
    <w:name w:val="Bullet numbered last (Body)"/>
    <w:basedOn w:val="BodyBulletBody"/>
    <w:uiPriority w:val="99"/>
    <w:rsid w:val="005E2091"/>
    <w:pPr>
      <w:spacing w:after="113"/>
    </w:pPr>
  </w:style>
  <w:style w:type="character" w:customStyle="1" w:styleId="Hyperlinkbold">
    <w:name w:val="Hyperlink bold"/>
    <w:uiPriority w:val="99"/>
    <w:rsid w:val="00E62132"/>
    <w:rPr>
      <w:b/>
      <w:bCs/>
      <w:u w:val="none"/>
    </w:rPr>
  </w:style>
  <w:style w:type="paragraph" w:styleId="BodyText">
    <w:name w:val="Body Text"/>
    <w:basedOn w:val="Normal"/>
    <w:link w:val="BodyTextChar"/>
    <w:uiPriority w:val="99"/>
    <w:unhideWhenUsed/>
    <w:rsid w:val="00E62132"/>
    <w:pPr>
      <w:spacing w:after="120"/>
    </w:pPr>
    <w:rPr>
      <w:rFonts w:eastAsiaTheme="minorEastAsia"/>
      <w:kern w:val="2"/>
      <w:lang w:eastAsia="en-GB"/>
      <w14:ligatures w14:val="standardContextual"/>
    </w:rPr>
  </w:style>
  <w:style w:type="character" w:customStyle="1" w:styleId="BodyTextChar">
    <w:name w:val="Body Text Char"/>
    <w:basedOn w:val="DefaultParagraphFont"/>
    <w:link w:val="BodyText"/>
    <w:uiPriority w:val="99"/>
    <w:rsid w:val="00E62132"/>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AF0D6E"/>
    <w:pPr>
      <w:tabs>
        <w:tab w:val="clear" w:pos="227"/>
      </w:tabs>
      <w:ind w:left="454"/>
    </w:pPr>
    <w:rPr>
      <w14:ligatures w14:val="standardContextual"/>
    </w:rPr>
  </w:style>
  <w:style w:type="paragraph" w:customStyle="1" w:styleId="BodyBullet2LastBody">
    <w:name w:val="Body Bullet 2 Last (Body)"/>
    <w:basedOn w:val="BodyBullet2Body"/>
    <w:uiPriority w:val="99"/>
    <w:rsid w:val="00AF0D6E"/>
    <w:pPr>
      <w:spacing w:after="113"/>
    </w:pPr>
  </w:style>
  <w:style w:type="paragraph" w:customStyle="1" w:styleId="ChecklistbulletBody">
    <w:name w:val="Checklist bullet (Body)"/>
    <w:basedOn w:val="BodyCopyBody"/>
    <w:uiPriority w:val="99"/>
    <w:rsid w:val="00AF0D6E"/>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5D33B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vdwc.vic.gov.au/notifications" TargetMode="External"/><Relationship Id="rId3" Type="http://schemas.openxmlformats.org/officeDocument/2006/relationships/customXml" Target="../customXml/item3.xml"/><Relationship Id="rId21" Type="http://schemas.openxmlformats.org/officeDocument/2006/relationships/hyperlink" Target="https://www.vdwc.vic.gov.au/subscrib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dw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inkedin.com/company/vdwcommission/" TargetMode="External"/><Relationship Id="rId10" Type="http://schemas.openxmlformats.org/officeDocument/2006/relationships/endnotes" Target="endnotes.xml"/><Relationship Id="rId19" Type="http://schemas.openxmlformats.org/officeDocument/2006/relationships/hyperlink" Target="https://www.vdwc.vic.gov.au/disability-worker-code-of-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acebook.com/VDWCommis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8</TotalTime>
  <Pages>4</Pages>
  <Words>1202</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Registration information for disability workers</vt:lpstr>
    </vt:vector>
  </TitlesOfParts>
  <Manager/>
  <Company>Victorian Disability Workers Commission</Company>
  <LinksUpToDate>false</LinksUpToDate>
  <CharactersWithSpaces>8093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notifications</dc:title>
  <dc:subject>Mandatory notifications</dc:subject>
  <dc:creator>Victorian Disability Workers Commission</dc:creator>
  <cp:keywords>Victorian, Disability, Workers, Commission, disability workers, factsheet</cp:keywords>
  <dc:description/>
  <cp:lastModifiedBy>Kirsten Howe (VDWC)</cp:lastModifiedBy>
  <cp:revision>15</cp:revision>
  <cp:lastPrinted>2021-01-29T05:27:00Z</cp:lastPrinted>
  <dcterms:created xsi:type="dcterms:W3CDTF">2026-02-03T22:30:00Z</dcterms:created>
  <dcterms:modified xsi:type="dcterms:W3CDTF">2026-02-04T01:05:00Z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