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DE466B" w:rsidRPr="00DE466B" w14:paraId="5D98613C" w14:textId="77777777" w:rsidTr="00DE466B">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E466B" w:rsidRPr="00DE466B" w14:paraId="449D33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2891413C" w14:textId="77777777">
                    <w:tc>
                      <w:tcPr>
                        <w:tcW w:w="0" w:type="auto"/>
                        <w:tcMar>
                          <w:top w:w="0" w:type="dxa"/>
                          <w:left w:w="270" w:type="dxa"/>
                          <w:bottom w:w="135" w:type="dxa"/>
                          <w:right w:w="270" w:type="dxa"/>
                        </w:tcMar>
                        <w:hideMark/>
                      </w:tcPr>
                      <w:p w14:paraId="05F524CB" w14:textId="77777777" w:rsidR="00DE466B" w:rsidRPr="00DE466B" w:rsidRDefault="00DE466B" w:rsidP="00DE466B">
                        <w:pPr>
                          <w:spacing w:after="0" w:line="244" w:lineRule="atLeast"/>
                          <w:jc w:val="right"/>
                          <w:rPr>
                            <w:rFonts w:ascii="Arial" w:eastAsia="Times New Roman" w:hAnsi="Arial" w:cs="Arial"/>
                            <w:color w:val="656565"/>
                            <w:kern w:val="0"/>
                            <w:sz w:val="20"/>
                            <w:szCs w:val="20"/>
                            <w:lang w:eastAsia="en-AU"/>
                            <w14:ligatures w14:val="none"/>
                          </w:rPr>
                        </w:pPr>
                        <w:r w:rsidRPr="00DE466B">
                          <w:rPr>
                            <w:rFonts w:ascii="Arial" w:eastAsia="Times New Roman" w:hAnsi="Arial" w:cs="Arial"/>
                            <w:color w:val="656565"/>
                            <w:kern w:val="0"/>
                            <w:sz w:val="20"/>
                            <w:szCs w:val="20"/>
                            <w:lang w:eastAsia="en-AU"/>
                            <w14:ligatures w14:val="none"/>
                          </w:rPr>
                          <w:t>April 2025 Newsletter</w:t>
                        </w:r>
                      </w:p>
                    </w:tc>
                  </w:tr>
                </w:tbl>
                <w:p w14:paraId="67806B31"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5DC159A1" w14:textId="77777777" w:rsidR="00DE466B" w:rsidRPr="00DE466B" w:rsidRDefault="00DE466B" w:rsidP="00DE466B">
            <w:pPr>
              <w:spacing w:after="0" w:line="240" w:lineRule="auto"/>
              <w:rPr>
                <w:rFonts w:ascii="Times New Roman" w:eastAsia="Times New Roman" w:hAnsi="Times New Roman" w:cs="Times New Roman"/>
                <w:color w:val="000000"/>
                <w:kern w:val="0"/>
                <w:sz w:val="27"/>
                <w:szCs w:val="27"/>
                <w:lang w:eastAsia="en-AU"/>
                <w14:ligatures w14:val="none"/>
              </w:rPr>
            </w:pPr>
          </w:p>
        </w:tc>
      </w:tr>
      <w:tr w:rsidR="00DE466B" w:rsidRPr="00DE466B" w14:paraId="77BEFFBA" w14:textId="77777777" w:rsidTr="00DE466B">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E466B" w:rsidRPr="00DE466B" w14:paraId="7640EF7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E466B" w:rsidRPr="00DE466B" w14:paraId="0C64B5B3" w14:textId="77777777">
                    <w:tc>
                      <w:tcPr>
                        <w:tcW w:w="0" w:type="auto"/>
                        <w:tcMar>
                          <w:top w:w="0" w:type="dxa"/>
                          <w:left w:w="135" w:type="dxa"/>
                          <w:bottom w:w="0" w:type="dxa"/>
                          <w:right w:w="135" w:type="dxa"/>
                        </w:tcMar>
                        <w:hideMark/>
                      </w:tcPr>
                      <w:p w14:paraId="39D71C47" w14:textId="77777777" w:rsidR="00DE466B" w:rsidRPr="00DE466B" w:rsidRDefault="00DE466B" w:rsidP="00DE466B">
                        <w:pPr>
                          <w:spacing w:after="0" w:line="240" w:lineRule="auto"/>
                          <w:jc w:val="center"/>
                          <w:rPr>
                            <w:rFonts w:ascii="Times New Roman" w:eastAsia="Times New Roman" w:hAnsi="Times New Roman" w:cs="Times New Roman"/>
                            <w:kern w:val="0"/>
                            <w:sz w:val="24"/>
                            <w:szCs w:val="24"/>
                            <w:lang w:eastAsia="en-AU"/>
                            <w14:ligatures w14:val="none"/>
                          </w:rPr>
                        </w:pPr>
                        <w:r w:rsidRPr="00DE466B">
                          <w:rPr>
                            <w:rFonts w:ascii="Times New Roman" w:eastAsia="Times New Roman" w:hAnsi="Times New Roman" w:cs="Times New Roman"/>
                            <w:noProof/>
                            <w:color w:val="0000FF"/>
                            <w:kern w:val="0"/>
                            <w:sz w:val="24"/>
                            <w:szCs w:val="24"/>
                            <w:lang w:eastAsia="en-AU"/>
                            <w14:ligatures w14:val="none"/>
                          </w:rPr>
                          <w:drawing>
                            <wp:inline distT="0" distB="0" distL="0" distR="0" wp14:anchorId="2FA08FBB" wp14:editId="3DB6BC98">
                              <wp:extent cx="5368925" cy="1227455"/>
                              <wp:effectExtent l="0" t="0" r="3175" b="0"/>
                              <wp:docPr id="1" name="Picture 10">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8925" cy="1227455"/>
                                      </a:xfrm>
                                      <a:prstGeom prst="rect">
                                        <a:avLst/>
                                      </a:prstGeom>
                                      <a:noFill/>
                                      <a:ln>
                                        <a:noFill/>
                                      </a:ln>
                                    </pic:spPr>
                                  </pic:pic>
                                </a:graphicData>
                              </a:graphic>
                            </wp:inline>
                          </w:drawing>
                        </w:r>
                      </w:p>
                    </w:tc>
                  </w:tr>
                </w:tbl>
                <w:p w14:paraId="0E9B48B5"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342F8C69"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69B326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398EEBCA" w14:textId="77777777">
                    <w:tc>
                      <w:tcPr>
                        <w:tcW w:w="0" w:type="auto"/>
                        <w:tcMar>
                          <w:top w:w="0" w:type="dxa"/>
                          <w:left w:w="270" w:type="dxa"/>
                          <w:bottom w:w="135" w:type="dxa"/>
                          <w:right w:w="270" w:type="dxa"/>
                        </w:tcMar>
                        <w:hideMark/>
                      </w:tcPr>
                      <w:p w14:paraId="1F2A6C71" w14:textId="77777777" w:rsidR="00DE466B" w:rsidRPr="00DE466B" w:rsidRDefault="00DE466B" w:rsidP="00DE466B">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DE466B">
                          <w:rPr>
                            <w:rFonts w:ascii="Helvetica" w:eastAsia="Times New Roman" w:hAnsi="Helvetica" w:cs="Helvetica"/>
                            <w:b/>
                            <w:bCs/>
                            <w:color w:val="202020"/>
                            <w:kern w:val="36"/>
                            <w:sz w:val="39"/>
                            <w:szCs w:val="39"/>
                            <w:lang w:eastAsia="en-AU"/>
                            <w14:ligatures w14:val="none"/>
                          </w:rPr>
                          <w:t>Update from the Commissioner</w:t>
                        </w:r>
                      </w:p>
                    </w:tc>
                  </w:tr>
                </w:tbl>
                <w:p w14:paraId="3AF87BD3"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18D98021"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71AD86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27815E6D" w14:textId="77777777">
                    <w:tc>
                      <w:tcPr>
                        <w:tcW w:w="0" w:type="auto"/>
                        <w:tcMar>
                          <w:top w:w="0" w:type="dxa"/>
                          <w:left w:w="270" w:type="dxa"/>
                          <w:bottom w:w="135" w:type="dxa"/>
                          <w:right w:w="270" w:type="dxa"/>
                        </w:tcMar>
                        <w:hideMark/>
                      </w:tcPr>
                      <w:p w14:paraId="6B153439" w14:textId="77777777" w:rsidR="00DE466B" w:rsidRPr="00DE466B" w:rsidRDefault="00DE466B" w:rsidP="00DE466B">
                        <w:pPr>
                          <w:spacing w:after="0" w:line="293" w:lineRule="atLeast"/>
                          <w:rPr>
                            <w:rFonts w:ascii="Arial" w:eastAsia="Times New Roman" w:hAnsi="Arial" w:cs="Arial"/>
                            <w:color w:val="202020"/>
                            <w:kern w:val="0"/>
                            <w:sz w:val="20"/>
                            <w:szCs w:val="20"/>
                            <w:lang w:eastAsia="en-AU"/>
                            <w14:ligatures w14:val="none"/>
                          </w:rPr>
                        </w:pPr>
                        <w:r w:rsidRPr="00DE466B">
                          <w:rPr>
                            <w:rFonts w:ascii="Arial" w:eastAsia="Times New Roman" w:hAnsi="Arial" w:cs="Arial"/>
                            <w:color w:val="202020"/>
                            <w:kern w:val="0"/>
                            <w:sz w:val="21"/>
                            <w:szCs w:val="21"/>
                            <w:lang w:eastAsia="en-AU"/>
                            <w14:ligatures w14:val="none"/>
                          </w:rPr>
                          <w:t>Welcome to our April newsletter.</w:t>
                        </w:r>
                        <w:r w:rsidRPr="00DE466B">
                          <w:rPr>
                            <w:rFonts w:ascii="Arial" w:eastAsia="Times New Roman" w:hAnsi="Arial" w:cs="Arial"/>
                            <w:color w:val="202020"/>
                            <w:kern w:val="0"/>
                            <w:sz w:val="21"/>
                            <w:szCs w:val="21"/>
                            <w:lang w:eastAsia="en-AU"/>
                            <w14:ligatures w14:val="none"/>
                          </w:rPr>
                          <w:br/>
                        </w:r>
                        <w:r w:rsidRPr="00DE466B">
                          <w:rPr>
                            <w:rFonts w:ascii="Arial" w:eastAsia="Times New Roman" w:hAnsi="Arial" w:cs="Arial"/>
                            <w:color w:val="202020"/>
                            <w:kern w:val="0"/>
                            <w:sz w:val="21"/>
                            <w:szCs w:val="21"/>
                            <w:lang w:eastAsia="en-AU"/>
                            <w14:ligatures w14:val="none"/>
                          </w:rPr>
                          <w:br/>
                          <w:t xml:space="preserve">We are pleased to announce the launch of our annual disability sector survey. The survey helps us to identify the type of information and resources that are important to people in the disability sector regarding complaints, notifications and registration of disability workers. By completing the survey, you could win a $100 </w:t>
                        </w:r>
                        <w:proofErr w:type="spellStart"/>
                        <w:r w:rsidRPr="00DE466B">
                          <w:rPr>
                            <w:rFonts w:ascii="Arial" w:eastAsia="Times New Roman" w:hAnsi="Arial" w:cs="Arial"/>
                            <w:color w:val="202020"/>
                            <w:kern w:val="0"/>
                            <w:sz w:val="21"/>
                            <w:szCs w:val="21"/>
                            <w:lang w:eastAsia="en-AU"/>
                            <w14:ligatures w14:val="none"/>
                          </w:rPr>
                          <w:t>GiftPay</w:t>
                        </w:r>
                        <w:proofErr w:type="spellEnd"/>
                        <w:r w:rsidRPr="00DE466B">
                          <w:rPr>
                            <w:rFonts w:ascii="Arial" w:eastAsia="Times New Roman" w:hAnsi="Arial" w:cs="Arial"/>
                            <w:color w:val="202020"/>
                            <w:kern w:val="0"/>
                            <w:sz w:val="21"/>
                            <w:szCs w:val="21"/>
                            <w:lang w:eastAsia="en-AU"/>
                            <w14:ligatures w14:val="none"/>
                          </w:rPr>
                          <w:t xml:space="preserve"> voucher. There is further information about the survey below.</w:t>
                        </w:r>
                        <w:r w:rsidRPr="00DE466B">
                          <w:rPr>
                            <w:rFonts w:ascii="Arial" w:eastAsia="Times New Roman" w:hAnsi="Arial" w:cs="Arial"/>
                            <w:color w:val="202020"/>
                            <w:kern w:val="0"/>
                            <w:sz w:val="21"/>
                            <w:szCs w:val="21"/>
                            <w:lang w:eastAsia="en-AU"/>
                            <w14:ligatures w14:val="none"/>
                          </w:rPr>
                          <w:br/>
                        </w:r>
                        <w:r w:rsidRPr="00DE466B">
                          <w:rPr>
                            <w:rFonts w:ascii="Arial" w:eastAsia="Times New Roman" w:hAnsi="Arial" w:cs="Arial"/>
                            <w:color w:val="202020"/>
                            <w:kern w:val="0"/>
                            <w:sz w:val="21"/>
                            <w:szCs w:val="21"/>
                            <w:lang w:eastAsia="en-AU"/>
                            <w14:ligatures w14:val="none"/>
                          </w:rPr>
                          <w:br/>
                          <w:t>In other news, our growing range of engagement with the sector is resulting in interesting and useful feedback and learnings. We headed to Shepparton at the beginning of April to take part in the Pathways to Care Insights and Connection event and look forward to attending the next one in Ballarat on 14 May. You can read more below.</w:t>
                        </w:r>
                        <w:r w:rsidRPr="00DE466B">
                          <w:rPr>
                            <w:rFonts w:ascii="Arial" w:eastAsia="Times New Roman" w:hAnsi="Arial" w:cs="Arial"/>
                            <w:color w:val="202020"/>
                            <w:kern w:val="0"/>
                            <w:sz w:val="20"/>
                            <w:szCs w:val="20"/>
                            <w:lang w:eastAsia="en-AU"/>
                            <w14:ligatures w14:val="none"/>
                          </w:rPr>
                          <w:br/>
                        </w:r>
                        <w:r w:rsidRPr="00DE466B">
                          <w:rPr>
                            <w:rFonts w:ascii="Arial" w:eastAsia="Times New Roman" w:hAnsi="Arial" w:cs="Arial"/>
                            <w:color w:val="202020"/>
                            <w:kern w:val="0"/>
                            <w:sz w:val="20"/>
                            <w:szCs w:val="20"/>
                            <w:lang w:eastAsia="en-AU"/>
                            <w14:ligatures w14:val="none"/>
                          </w:rPr>
                          <w:br/>
                        </w:r>
                        <w:r w:rsidRPr="00DE466B">
                          <w:rPr>
                            <w:rFonts w:ascii="Arial" w:eastAsia="Times New Roman" w:hAnsi="Arial" w:cs="Arial"/>
                            <w:color w:val="202020"/>
                            <w:kern w:val="0"/>
                            <w:sz w:val="21"/>
                            <w:szCs w:val="21"/>
                            <w:lang w:eastAsia="en-AU"/>
                            <w14:ligatures w14:val="none"/>
                          </w:rPr>
                          <w:t>Finally, we have released a range of new resources about mandatory notifications highlighting the importance and the legal obligations of reporting misconduct by disability workers. We are holding a webinar on Wednesday 28 May to explain when and how to make mandatory notifications to us. I encourage all disability workers and employers to join us for the session. You can find more information and the resources below.</w:t>
                        </w:r>
                      </w:p>
                    </w:tc>
                  </w:tr>
                </w:tbl>
                <w:p w14:paraId="29104ED8"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2916EB6F"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4B30A2C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E466B" w:rsidRPr="00DE466B" w14:paraId="57C2F689" w14:textId="77777777">
                    <w:tc>
                      <w:tcPr>
                        <w:tcW w:w="0" w:type="auto"/>
                        <w:tcMar>
                          <w:top w:w="0" w:type="dxa"/>
                          <w:left w:w="135" w:type="dxa"/>
                          <w:bottom w:w="0" w:type="dxa"/>
                          <w:right w:w="135" w:type="dxa"/>
                        </w:tcMar>
                        <w:hideMark/>
                      </w:tcPr>
                      <w:p w14:paraId="6F52D504" w14:textId="77777777" w:rsidR="00DE466B" w:rsidRPr="00DE466B" w:rsidRDefault="00DE466B" w:rsidP="00DE466B">
                        <w:pPr>
                          <w:spacing w:after="0" w:line="240" w:lineRule="auto"/>
                          <w:jc w:val="center"/>
                          <w:rPr>
                            <w:rFonts w:ascii="Times New Roman" w:eastAsia="Times New Roman" w:hAnsi="Times New Roman" w:cs="Times New Roman"/>
                            <w:kern w:val="0"/>
                            <w:sz w:val="24"/>
                            <w:szCs w:val="24"/>
                            <w:lang w:eastAsia="en-AU"/>
                            <w14:ligatures w14:val="none"/>
                          </w:rPr>
                        </w:pPr>
                        <w:r w:rsidRPr="00DE466B">
                          <w:rPr>
                            <w:rFonts w:ascii="Times New Roman" w:eastAsia="Times New Roman" w:hAnsi="Times New Roman" w:cs="Times New Roman"/>
                            <w:noProof/>
                            <w:kern w:val="0"/>
                            <w:sz w:val="24"/>
                            <w:szCs w:val="24"/>
                            <w:lang w:eastAsia="en-AU"/>
                            <w14:ligatures w14:val="none"/>
                          </w:rPr>
                          <w:drawing>
                            <wp:inline distT="0" distB="0" distL="0" distR="0" wp14:anchorId="266DEDE2" wp14:editId="624BC8B2">
                              <wp:extent cx="5368925" cy="1789430"/>
                              <wp:effectExtent l="0" t="0" r="3175" b="127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8925" cy="1789430"/>
                                      </a:xfrm>
                                      <a:prstGeom prst="rect">
                                        <a:avLst/>
                                      </a:prstGeom>
                                      <a:noFill/>
                                      <a:ln>
                                        <a:noFill/>
                                      </a:ln>
                                    </pic:spPr>
                                  </pic:pic>
                                </a:graphicData>
                              </a:graphic>
                            </wp:inline>
                          </w:drawing>
                        </w:r>
                      </w:p>
                    </w:tc>
                  </w:tr>
                </w:tbl>
                <w:p w14:paraId="6D78B7D0"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23E225E2"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612C1D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21B5D677" w14:textId="77777777">
                    <w:tc>
                      <w:tcPr>
                        <w:tcW w:w="0" w:type="auto"/>
                        <w:tcMar>
                          <w:top w:w="0" w:type="dxa"/>
                          <w:left w:w="270" w:type="dxa"/>
                          <w:bottom w:w="135" w:type="dxa"/>
                          <w:right w:w="270" w:type="dxa"/>
                        </w:tcMar>
                        <w:hideMark/>
                      </w:tcPr>
                      <w:p w14:paraId="35D4044D" w14:textId="77777777" w:rsidR="00DE466B" w:rsidRPr="00DE466B" w:rsidRDefault="00DE466B" w:rsidP="00DE466B">
                        <w:pPr>
                          <w:spacing w:before="150" w:after="15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b/>
                            <w:bCs/>
                            <w:color w:val="202020"/>
                            <w:kern w:val="0"/>
                            <w:sz w:val="21"/>
                            <w:szCs w:val="21"/>
                            <w:lang w:eastAsia="en-AU"/>
                            <w14:ligatures w14:val="none"/>
                          </w:rPr>
                          <w:t>Seeking your views</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Are you a person with disability, a disability worker, carer or service provider? We want to hear from you on a range of topics including registration of disability workers, complaints and notifications under the Victorian Disability Worker Regulation Scheme.</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lastRenderedPageBreak/>
                          <w:br/>
                          <w:t xml:space="preserve">We are seeking your participation in our annual disability sector survey. The survey will take around 15 minutes, and to thank you for your time, one in 10 respondents win a $100 </w:t>
                        </w:r>
                        <w:proofErr w:type="spellStart"/>
                        <w:r w:rsidRPr="00DE466B">
                          <w:rPr>
                            <w:rFonts w:ascii="Helvetica" w:eastAsia="Times New Roman" w:hAnsi="Helvetica" w:cs="Helvetica"/>
                            <w:color w:val="202020"/>
                            <w:kern w:val="0"/>
                            <w:sz w:val="21"/>
                            <w:szCs w:val="21"/>
                            <w:lang w:eastAsia="en-AU"/>
                            <w14:ligatures w14:val="none"/>
                          </w:rPr>
                          <w:t>GiftPay</w:t>
                        </w:r>
                        <w:proofErr w:type="spellEnd"/>
                        <w:r w:rsidRPr="00DE466B">
                          <w:rPr>
                            <w:rFonts w:ascii="Helvetica" w:eastAsia="Times New Roman" w:hAnsi="Helvetica" w:cs="Helvetica"/>
                            <w:color w:val="202020"/>
                            <w:kern w:val="0"/>
                            <w:sz w:val="21"/>
                            <w:szCs w:val="21"/>
                            <w:lang w:eastAsia="en-AU"/>
                            <w14:ligatures w14:val="none"/>
                          </w:rPr>
                          <w:t xml:space="preserve"> voucher.</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Your feedback will help the Commission to identify what people with disability, their families and carers, disability workers and service providers need when engaging with and registering under the Scheme.</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 xml:space="preserve">The survey is open until 21 May and is being run by independent company ORIMA Research. No personal information will be provided to the </w:t>
                        </w:r>
                        <w:proofErr w:type="gramStart"/>
                        <w:r w:rsidRPr="00DE466B">
                          <w:rPr>
                            <w:rFonts w:ascii="Helvetica" w:eastAsia="Times New Roman" w:hAnsi="Helvetica" w:cs="Helvetica"/>
                            <w:color w:val="202020"/>
                            <w:kern w:val="0"/>
                            <w:sz w:val="21"/>
                            <w:szCs w:val="21"/>
                            <w:lang w:eastAsia="en-AU"/>
                            <w14:ligatures w14:val="none"/>
                          </w:rPr>
                          <w:t>VDWC</w:t>
                        </w:r>
                        <w:proofErr w:type="gramEnd"/>
                        <w:r w:rsidRPr="00DE466B">
                          <w:rPr>
                            <w:rFonts w:ascii="Helvetica" w:eastAsia="Times New Roman" w:hAnsi="Helvetica" w:cs="Helvetica"/>
                            <w:color w:val="202020"/>
                            <w:kern w:val="0"/>
                            <w:sz w:val="21"/>
                            <w:szCs w:val="21"/>
                            <w:lang w:eastAsia="en-AU"/>
                            <w14:ligatures w14:val="none"/>
                          </w:rPr>
                          <w:t xml:space="preserve"> and responses are grouped in the report.</w:t>
                        </w:r>
                      </w:p>
                    </w:tc>
                  </w:tr>
                </w:tbl>
                <w:p w14:paraId="57F15A90"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74674F03"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1AA052BF" w14:textId="77777777">
              <w:tc>
                <w:tcPr>
                  <w:tcW w:w="0" w:type="auto"/>
                  <w:tcMar>
                    <w:top w:w="0" w:type="dxa"/>
                    <w:left w:w="270" w:type="dxa"/>
                    <w:bottom w:w="270" w:type="dxa"/>
                    <w:right w:w="270" w:type="dxa"/>
                  </w:tcMar>
                  <w:hideMark/>
                </w:tcPr>
                <w:tbl>
                  <w:tblPr>
                    <w:tblW w:w="0" w:type="auto"/>
                    <w:jc w:val="center"/>
                    <w:tblCellSpacing w:w="0" w:type="dxa"/>
                    <w:shd w:val="clear" w:color="auto" w:fill="E7343F"/>
                    <w:tblCellMar>
                      <w:left w:w="0" w:type="dxa"/>
                      <w:right w:w="0" w:type="dxa"/>
                    </w:tblCellMar>
                    <w:tblLook w:val="04A0" w:firstRow="1" w:lastRow="0" w:firstColumn="1" w:lastColumn="0" w:noHBand="0" w:noVBand="1"/>
                  </w:tblPr>
                  <w:tblGrid>
                    <w:gridCol w:w="1954"/>
                  </w:tblGrid>
                  <w:tr w:rsidR="00DE466B" w:rsidRPr="00DE466B" w14:paraId="0560CC54" w14:textId="77777777">
                    <w:trPr>
                      <w:tblCellSpacing w:w="0" w:type="dxa"/>
                      <w:jc w:val="center"/>
                    </w:trPr>
                    <w:tc>
                      <w:tcPr>
                        <w:tcW w:w="0" w:type="auto"/>
                        <w:shd w:val="clear" w:color="auto" w:fill="E7343F"/>
                        <w:tcMar>
                          <w:top w:w="270" w:type="dxa"/>
                          <w:left w:w="270" w:type="dxa"/>
                          <w:bottom w:w="270" w:type="dxa"/>
                          <w:right w:w="270" w:type="dxa"/>
                        </w:tcMar>
                        <w:vAlign w:val="center"/>
                        <w:hideMark/>
                      </w:tcPr>
                      <w:p w14:paraId="3A4F0ADE" w14:textId="77777777" w:rsidR="00DE466B" w:rsidRPr="00DE466B" w:rsidRDefault="00DE466B" w:rsidP="00DE466B">
                        <w:pPr>
                          <w:spacing w:after="0" w:line="240" w:lineRule="auto"/>
                          <w:jc w:val="center"/>
                          <w:rPr>
                            <w:rFonts w:ascii="Arial" w:eastAsia="Times New Roman" w:hAnsi="Arial" w:cs="Arial"/>
                            <w:kern w:val="0"/>
                            <w:sz w:val="24"/>
                            <w:szCs w:val="24"/>
                            <w:lang w:eastAsia="en-AU"/>
                            <w14:ligatures w14:val="none"/>
                          </w:rPr>
                        </w:pPr>
                        <w:hyperlink r:id="rId10" w:tgtFrame="_blank" w:tooltip="Start Survey" w:history="1">
                          <w:r w:rsidRPr="00DE466B">
                            <w:rPr>
                              <w:rFonts w:ascii="Arial" w:eastAsia="Times New Roman" w:hAnsi="Arial" w:cs="Arial"/>
                              <w:b/>
                              <w:bCs/>
                              <w:color w:val="FFFFFF"/>
                              <w:kern w:val="0"/>
                              <w:sz w:val="24"/>
                              <w:szCs w:val="24"/>
                              <w:lang w:eastAsia="en-AU"/>
                              <w14:ligatures w14:val="none"/>
                            </w:rPr>
                            <w:t>Start Survey</w:t>
                          </w:r>
                        </w:hyperlink>
                      </w:p>
                    </w:tc>
                  </w:tr>
                </w:tbl>
                <w:p w14:paraId="6D8B78A5" w14:textId="77777777" w:rsidR="00DE466B" w:rsidRPr="00DE466B" w:rsidRDefault="00DE466B" w:rsidP="00DE466B">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13932628"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44141B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14A3A9D7" w14:textId="77777777">
                    <w:tc>
                      <w:tcPr>
                        <w:tcW w:w="0" w:type="auto"/>
                        <w:tcMar>
                          <w:top w:w="0" w:type="dxa"/>
                          <w:left w:w="270" w:type="dxa"/>
                          <w:bottom w:w="135" w:type="dxa"/>
                          <w:right w:w="270" w:type="dxa"/>
                        </w:tcMar>
                        <w:hideMark/>
                      </w:tcPr>
                      <w:p w14:paraId="0F2B8BED" w14:textId="77777777" w:rsidR="00DE466B" w:rsidRPr="00DE466B" w:rsidRDefault="00DE466B" w:rsidP="00DE466B">
                        <w:pPr>
                          <w:spacing w:before="150" w:after="150" w:line="360" w:lineRule="atLeast"/>
                          <w:rPr>
                            <w:rFonts w:ascii="Helvetica" w:eastAsia="Times New Roman" w:hAnsi="Helvetica" w:cs="Helvetica"/>
                            <w:color w:val="202020"/>
                            <w:kern w:val="0"/>
                            <w:sz w:val="24"/>
                            <w:szCs w:val="24"/>
                            <w:lang w:eastAsia="en-AU"/>
                            <w14:ligatures w14:val="none"/>
                          </w:rPr>
                        </w:pPr>
                        <w:hyperlink r:id="rId11" w:tgtFrame="_blank" w:history="1">
                          <w:r w:rsidRPr="00DE466B">
                            <w:rPr>
                              <w:rFonts w:ascii="Helvetica" w:eastAsia="Times New Roman" w:hAnsi="Helvetica" w:cs="Helvetica"/>
                              <w:color w:val="007C89"/>
                              <w:kern w:val="0"/>
                              <w:sz w:val="21"/>
                              <w:szCs w:val="21"/>
                              <w:u w:val="single"/>
                              <w:lang w:eastAsia="en-AU"/>
                              <w14:ligatures w14:val="none"/>
                            </w:rPr>
                            <w:t>Click here to complete an Easy Read version of the survey.</w:t>
                          </w:r>
                        </w:hyperlink>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If you have difficulties accessing the online survey, or need to complete the survey in another way, please email </w:t>
                        </w:r>
                        <w:hyperlink r:id="rId12" w:tgtFrame="_blank" w:history="1">
                          <w:r w:rsidRPr="00DE466B">
                            <w:rPr>
                              <w:rFonts w:ascii="Helvetica" w:eastAsia="Times New Roman" w:hAnsi="Helvetica" w:cs="Helvetica"/>
                              <w:color w:val="007C89"/>
                              <w:kern w:val="0"/>
                              <w:sz w:val="21"/>
                              <w:szCs w:val="21"/>
                              <w:u w:val="single"/>
                              <w:lang w:eastAsia="en-AU"/>
                              <w14:ligatures w14:val="none"/>
                            </w:rPr>
                            <w:t>VDWCsurvey@orima.com</w:t>
                          </w:r>
                        </w:hyperlink>
                        <w:r w:rsidRPr="00DE466B">
                          <w:rPr>
                            <w:rFonts w:ascii="Helvetica" w:eastAsia="Times New Roman" w:hAnsi="Helvetica" w:cs="Helvetica"/>
                            <w:color w:val="202020"/>
                            <w:kern w:val="0"/>
                            <w:sz w:val="21"/>
                            <w:szCs w:val="21"/>
                            <w:lang w:eastAsia="en-AU"/>
                            <w14:ligatures w14:val="none"/>
                          </w:rPr>
                          <w:t> or call ORIMA on 1800 883 345. Tell them it is about the VDWC survey.</w:t>
                        </w:r>
                      </w:p>
                    </w:tc>
                  </w:tr>
                </w:tbl>
                <w:p w14:paraId="65B74D0F"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527E6200"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2816B96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0CCCAF8A" w14:textId="77777777">
                    <w:tc>
                      <w:tcPr>
                        <w:tcW w:w="0" w:type="auto"/>
                        <w:tcMar>
                          <w:top w:w="135" w:type="dxa"/>
                          <w:left w:w="270" w:type="dxa"/>
                          <w:bottom w:w="135" w:type="dxa"/>
                          <w:right w:w="270" w:type="dxa"/>
                        </w:tcMar>
                        <w:vAlign w:val="center"/>
                        <w:hideMark/>
                      </w:tcPr>
                      <w:tbl>
                        <w:tblPr>
                          <w:tblW w:w="5000" w:type="pct"/>
                          <w:shd w:val="clear" w:color="auto" w:fill="EF7D00"/>
                          <w:tblCellMar>
                            <w:top w:w="15" w:type="dxa"/>
                            <w:left w:w="15" w:type="dxa"/>
                            <w:bottom w:w="15" w:type="dxa"/>
                            <w:right w:w="15" w:type="dxa"/>
                          </w:tblCellMar>
                          <w:tblLook w:val="04A0" w:firstRow="1" w:lastRow="0" w:firstColumn="1" w:lastColumn="0" w:noHBand="0" w:noVBand="1"/>
                        </w:tblPr>
                        <w:tblGrid>
                          <w:gridCol w:w="8460"/>
                        </w:tblGrid>
                        <w:tr w:rsidR="00DE466B" w:rsidRPr="00DE466B" w14:paraId="0A018101" w14:textId="77777777">
                          <w:tc>
                            <w:tcPr>
                              <w:tcW w:w="0" w:type="auto"/>
                              <w:shd w:val="clear" w:color="auto" w:fill="EF7D00"/>
                              <w:tcMar>
                                <w:top w:w="270" w:type="dxa"/>
                                <w:left w:w="270" w:type="dxa"/>
                                <w:bottom w:w="270" w:type="dxa"/>
                                <w:right w:w="270" w:type="dxa"/>
                              </w:tcMar>
                              <w:hideMark/>
                            </w:tcPr>
                            <w:p w14:paraId="55827CFB" w14:textId="77777777" w:rsidR="00DE466B" w:rsidRPr="00DE466B" w:rsidRDefault="00DE466B" w:rsidP="00DE466B">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E466B">
                                <w:rPr>
                                  <w:rFonts w:ascii="Helvetica" w:eastAsia="Times New Roman" w:hAnsi="Helvetica" w:cs="Helvetica"/>
                                  <w:b/>
                                  <w:bCs/>
                                  <w:color w:val="FFFFFF"/>
                                  <w:kern w:val="36"/>
                                  <w:sz w:val="36"/>
                                  <w:szCs w:val="36"/>
                                  <w:lang w:eastAsia="en-AU"/>
                                  <w14:ligatures w14:val="none"/>
                                </w:rPr>
                                <w:t>Mandatory notifications: Know your obligations</w:t>
                              </w:r>
                            </w:p>
                          </w:tc>
                        </w:tr>
                      </w:tbl>
                      <w:p w14:paraId="76BEB257"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23770565"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0AD26EDF"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5A2C81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663F059A" w14:textId="77777777">
                    <w:tc>
                      <w:tcPr>
                        <w:tcW w:w="0" w:type="auto"/>
                        <w:tcMar>
                          <w:top w:w="0" w:type="dxa"/>
                          <w:left w:w="270" w:type="dxa"/>
                          <w:bottom w:w="135" w:type="dxa"/>
                          <w:right w:w="270" w:type="dxa"/>
                        </w:tcMar>
                        <w:hideMark/>
                      </w:tcPr>
                      <w:p w14:paraId="45F41011" w14:textId="77777777" w:rsidR="00DE466B" w:rsidRPr="00DE466B" w:rsidRDefault="00DE466B" w:rsidP="00DE466B">
                        <w:pPr>
                          <w:spacing w:before="150" w:after="15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Disability workers and their employers are required under law to report conduct by disability workers that may put the people they support at risk. This is called a mandatory notification, which must be made to the Commission. The types of conduct that must be notified are when a disability worker has:</w:t>
                        </w:r>
                      </w:p>
                      <w:p w14:paraId="3F1938B6" w14:textId="77777777" w:rsidR="00DE466B" w:rsidRPr="00DE466B" w:rsidRDefault="00DE466B" w:rsidP="00DE466B">
                        <w:pPr>
                          <w:numPr>
                            <w:ilvl w:val="0"/>
                            <w:numId w:val="1"/>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been intoxicated by alcohol or drugs while working</w:t>
                        </w:r>
                      </w:p>
                      <w:p w14:paraId="45A18478" w14:textId="77777777" w:rsidR="00DE466B" w:rsidRPr="00DE466B" w:rsidRDefault="00DE466B" w:rsidP="00DE466B">
                        <w:pPr>
                          <w:numPr>
                            <w:ilvl w:val="0"/>
                            <w:numId w:val="1"/>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engaged in sexual misconduct</w:t>
                        </w:r>
                      </w:p>
                      <w:p w14:paraId="6063CE14" w14:textId="77777777" w:rsidR="00DE466B" w:rsidRPr="00DE466B" w:rsidRDefault="00DE466B" w:rsidP="00DE466B">
                        <w:pPr>
                          <w:numPr>
                            <w:ilvl w:val="0"/>
                            <w:numId w:val="1"/>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placed, or may place, the public at risk due to an impairment that has, or is likely to, affect their ability to practice</w:t>
                        </w:r>
                      </w:p>
                      <w:p w14:paraId="6FE5B0FA" w14:textId="77777777" w:rsidR="00DE466B" w:rsidRPr="00DE466B" w:rsidRDefault="00DE466B" w:rsidP="00DE466B">
                        <w:pPr>
                          <w:numPr>
                            <w:ilvl w:val="0"/>
                            <w:numId w:val="1"/>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placed the public at risk of harm because of a significant departure from accepted professional standards.</w:t>
                        </w:r>
                      </w:p>
                      <w:p w14:paraId="59C34D3F" w14:textId="77777777" w:rsidR="00DE466B" w:rsidRPr="00DE466B" w:rsidRDefault="00DE466B" w:rsidP="00DE466B">
                        <w:pPr>
                          <w:spacing w:before="150" w:after="15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lastRenderedPageBreak/>
                          <w:t>You must notify as soon as you reasonably believe the incident occurred or risk exists. For example, when you have direct knowledge or a report from a reliable source.</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The simplest way to make a notification is through our website: </w:t>
                        </w:r>
                        <w:hyperlink r:id="rId13" w:tgtFrame="_blank" w:tooltip="https://www.vdwc.vic.gov.au/notifications" w:history="1">
                          <w:r w:rsidRPr="00DE466B">
                            <w:rPr>
                              <w:rFonts w:ascii="Helvetica" w:eastAsia="Times New Roman" w:hAnsi="Helvetica" w:cs="Helvetica"/>
                              <w:color w:val="007C89"/>
                              <w:kern w:val="0"/>
                              <w:sz w:val="21"/>
                              <w:szCs w:val="21"/>
                              <w:u w:val="single"/>
                              <w:lang w:eastAsia="en-AU"/>
                              <w14:ligatures w14:val="none"/>
                            </w:rPr>
                            <w:t>vdwc.vic.gov.au/notifications</w:t>
                          </w:r>
                        </w:hyperlink>
                        <w:r w:rsidRPr="00DE466B">
                          <w:rPr>
                            <w:rFonts w:ascii="Helvetica" w:eastAsia="Times New Roman" w:hAnsi="Helvetica" w:cs="Helvetica"/>
                            <w:color w:val="202020"/>
                            <w:kern w:val="0"/>
                            <w:sz w:val="21"/>
                            <w:szCs w:val="21"/>
                            <w:lang w:eastAsia="en-AU"/>
                            <w14:ligatures w14:val="none"/>
                          </w:rPr>
                          <w:t> or by calling 1800 497 132.</w:t>
                        </w:r>
                      </w:p>
                      <w:p w14:paraId="34774F6A" w14:textId="77777777" w:rsidR="00DE466B" w:rsidRPr="00DE466B" w:rsidRDefault="00DE466B" w:rsidP="00DE466B">
                        <w:pPr>
                          <w:spacing w:before="150" w:after="15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To support you to comply with your legal obligations when reporting notifiable conduct, we have developed new resources. You can check them out here:</w:t>
                        </w:r>
                      </w:p>
                      <w:p w14:paraId="602E7411" w14:textId="77777777" w:rsidR="00DE466B" w:rsidRPr="00DE466B" w:rsidRDefault="00DE466B" w:rsidP="00DE466B">
                        <w:pPr>
                          <w:numPr>
                            <w:ilvl w:val="0"/>
                            <w:numId w:val="2"/>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Mandatory notifications guidance </w:t>
                        </w:r>
                        <w:hyperlink r:id="rId14" w:tgtFrame="_blank" w:history="1">
                          <w:r w:rsidRPr="00DE466B">
                            <w:rPr>
                              <w:rFonts w:ascii="Helvetica" w:eastAsia="Times New Roman" w:hAnsi="Helvetica" w:cs="Helvetica"/>
                              <w:color w:val="007C89"/>
                              <w:kern w:val="0"/>
                              <w:sz w:val="21"/>
                              <w:szCs w:val="21"/>
                              <w:u w:val="single"/>
                              <w:lang w:eastAsia="en-AU"/>
                              <w14:ligatures w14:val="none"/>
                            </w:rPr>
                            <w:t>PDF</w:t>
                          </w:r>
                        </w:hyperlink>
                        <w:r w:rsidRPr="00DE466B">
                          <w:rPr>
                            <w:rFonts w:ascii="Helvetica" w:eastAsia="Times New Roman" w:hAnsi="Helvetica" w:cs="Helvetica"/>
                            <w:color w:val="202020"/>
                            <w:kern w:val="0"/>
                            <w:sz w:val="21"/>
                            <w:szCs w:val="21"/>
                            <w:lang w:eastAsia="en-AU"/>
                            <w14:ligatures w14:val="none"/>
                          </w:rPr>
                          <w:t>/</w:t>
                        </w:r>
                        <w:hyperlink r:id="rId15" w:tgtFrame="_blank" w:history="1">
                          <w:r w:rsidRPr="00DE466B">
                            <w:rPr>
                              <w:rFonts w:ascii="Helvetica" w:eastAsia="Times New Roman" w:hAnsi="Helvetica" w:cs="Helvetica"/>
                              <w:color w:val="007C89"/>
                              <w:kern w:val="0"/>
                              <w:sz w:val="21"/>
                              <w:szCs w:val="21"/>
                              <w:u w:val="single"/>
                              <w:lang w:eastAsia="en-AU"/>
                              <w14:ligatures w14:val="none"/>
                            </w:rPr>
                            <w:t>Word</w:t>
                          </w:r>
                        </w:hyperlink>
                      </w:p>
                      <w:p w14:paraId="712792DB" w14:textId="77777777" w:rsidR="00DE466B" w:rsidRPr="00DE466B" w:rsidRDefault="00DE466B" w:rsidP="00DE466B">
                        <w:pPr>
                          <w:numPr>
                            <w:ilvl w:val="0"/>
                            <w:numId w:val="2"/>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Mandatory notifications fact sheet </w:t>
                        </w:r>
                        <w:hyperlink r:id="rId16" w:tgtFrame="_blank" w:history="1">
                          <w:r w:rsidRPr="00DE466B">
                            <w:rPr>
                              <w:rFonts w:ascii="Helvetica" w:eastAsia="Times New Roman" w:hAnsi="Helvetica" w:cs="Helvetica"/>
                              <w:color w:val="007C89"/>
                              <w:kern w:val="0"/>
                              <w:sz w:val="21"/>
                              <w:szCs w:val="21"/>
                              <w:u w:val="single"/>
                              <w:lang w:eastAsia="en-AU"/>
                              <w14:ligatures w14:val="none"/>
                            </w:rPr>
                            <w:t>PDF</w:t>
                          </w:r>
                        </w:hyperlink>
                        <w:r w:rsidRPr="00DE466B">
                          <w:rPr>
                            <w:rFonts w:ascii="Helvetica" w:eastAsia="Times New Roman" w:hAnsi="Helvetica" w:cs="Helvetica"/>
                            <w:color w:val="202020"/>
                            <w:kern w:val="0"/>
                            <w:sz w:val="21"/>
                            <w:szCs w:val="21"/>
                            <w:lang w:eastAsia="en-AU"/>
                            <w14:ligatures w14:val="none"/>
                          </w:rPr>
                          <w:t>/</w:t>
                        </w:r>
                        <w:hyperlink r:id="rId17" w:tgtFrame="_blank" w:history="1">
                          <w:r w:rsidRPr="00DE466B">
                            <w:rPr>
                              <w:rFonts w:ascii="Helvetica" w:eastAsia="Times New Roman" w:hAnsi="Helvetica" w:cs="Helvetica"/>
                              <w:color w:val="007C89"/>
                              <w:kern w:val="0"/>
                              <w:sz w:val="21"/>
                              <w:szCs w:val="21"/>
                              <w:u w:val="single"/>
                              <w:lang w:eastAsia="en-AU"/>
                              <w14:ligatures w14:val="none"/>
                            </w:rPr>
                            <w:t>Word</w:t>
                          </w:r>
                        </w:hyperlink>
                      </w:p>
                      <w:p w14:paraId="1639BDDE" w14:textId="77777777" w:rsidR="00DE466B" w:rsidRPr="00DE466B" w:rsidRDefault="00DE466B" w:rsidP="00DE466B">
                        <w:pPr>
                          <w:numPr>
                            <w:ilvl w:val="0"/>
                            <w:numId w:val="2"/>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Mandatory notifications brochure </w:t>
                        </w:r>
                        <w:hyperlink r:id="rId18" w:tgtFrame="_blank" w:history="1">
                          <w:r w:rsidRPr="00DE466B">
                            <w:rPr>
                              <w:rFonts w:ascii="Helvetica" w:eastAsia="Times New Roman" w:hAnsi="Helvetica" w:cs="Helvetica"/>
                              <w:color w:val="007C89"/>
                              <w:kern w:val="0"/>
                              <w:sz w:val="21"/>
                              <w:szCs w:val="21"/>
                              <w:u w:val="single"/>
                              <w:lang w:eastAsia="en-AU"/>
                              <w14:ligatures w14:val="none"/>
                            </w:rPr>
                            <w:t>PDF</w:t>
                          </w:r>
                        </w:hyperlink>
                        <w:r w:rsidRPr="00DE466B">
                          <w:rPr>
                            <w:rFonts w:ascii="Helvetica" w:eastAsia="Times New Roman" w:hAnsi="Helvetica" w:cs="Helvetica"/>
                            <w:color w:val="202020"/>
                            <w:kern w:val="0"/>
                            <w:sz w:val="21"/>
                            <w:szCs w:val="21"/>
                            <w:lang w:eastAsia="en-AU"/>
                            <w14:ligatures w14:val="none"/>
                          </w:rPr>
                          <w:t>/</w:t>
                        </w:r>
                        <w:hyperlink r:id="rId19" w:tgtFrame="_blank" w:history="1">
                          <w:r w:rsidRPr="00DE466B">
                            <w:rPr>
                              <w:rFonts w:ascii="Helvetica" w:eastAsia="Times New Roman" w:hAnsi="Helvetica" w:cs="Helvetica"/>
                              <w:color w:val="007C89"/>
                              <w:kern w:val="0"/>
                              <w:sz w:val="21"/>
                              <w:szCs w:val="21"/>
                              <w:u w:val="single"/>
                              <w:lang w:eastAsia="en-AU"/>
                              <w14:ligatures w14:val="none"/>
                            </w:rPr>
                            <w:t>Word</w:t>
                          </w:r>
                        </w:hyperlink>
                      </w:p>
                      <w:p w14:paraId="4035AD1D" w14:textId="77777777" w:rsidR="00DE466B" w:rsidRPr="00DE466B" w:rsidRDefault="00DE466B" w:rsidP="00DE466B">
                        <w:pPr>
                          <w:numPr>
                            <w:ilvl w:val="0"/>
                            <w:numId w:val="2"/>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Complaints and notifications flowchart </w:t>
                        </w:r>
                        <w:hyperlink r:id="rId20" w:tgtFrame="_blank" w:history="1">
                          <w:r w:rsidRPr="00DE466B">
                            <w:rPr>
                              <w:rFonts w:ascii="Helvetica" w:eastAsia="Times New Roman" w:hAnsi="Helvetica" w:cs="Helvetica"/>
                              <w:color w:val="007C89"/>
                              <w:kern w:val="0"/>
                              <w:sz w:val="21"/>
                              <w:szCs w:val="21"/>
                              <w:u w:val="single"/>
                              <w:lang w:eastAsia="en-AU"/>
                              <w14:ligatures w14:val="none"/>
                            </w:rPr>
                            <w:t>PDF</w:t>
                          </w:r>
                        </w:hyperlink>
                      </w:p>
                    </w:tc>
                  </w:tr>
                </w:tbl>
                <w:p w14:paraId="1AC6DD82"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787754DC"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0A748CF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E466B" w:rsidRPr="00DE466B" w14:paraId="2691DD3C" w14:textId="77777777">
                    <w:tc>
                      <w:tcPr>
                        <w:tcW w:w="0" w:type="auto"/>
                        <w:vAlign w:val="center"/>
                        <w:hideMark/>
                      </w:tcPr>
                      <w:p w14:paraId="14FF70AA" w14:textId="77777777" w:rsidR="00DE466B" w:rsidRPr="00DE466B" w:rsidRDefault="00DE466B" w:rsidP="00DE466B">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44E11878"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34516DC6"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412CD75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E466B" w:rsidRPr="00DE466B" w14:paraId="4BA5D58D" w14:textId="77777777">
                    <w:tc>
                      <w:tcPr>
                        <w:tcW w:w="0" w:type="auto"/>
                        <w:tcMar>
                          <w:top w:w="0" w:type="dxa"/>
                          <w:left w:w="135" w:type="dxa"/>
                          <w:bottom w:w="0" w:type="dxa"/>
                          <w:right w:w="135" w:type="dxa"/>
                        </w:tcMar>
                        <w:hideMark/>
                      </w:tcPr>
                      <w:p w14:paraId="32ED10AF" w14:textId="77777777" w:rsidR="00DE466B" w:rsidRPr="00DE466B" w:rsidRDefault="00DE466B" w:rsidP="00DE466B">
                        <w:pPr>
                          <w:spacing w:after="0" w:line="240" w:lineRule="auto"/>
                          <w:jc w:val="center"/>
                          <w:rPr>
                            <w:rFonts w:ascii="Times New Roman" w:eastAsia="Times New Roman" w:hAnsi="Times New Roman" w:cs="Times New Roman"/>
                            <w:kern w:val="0"/>
                            <w:sz w:val="24"/>
                            <w:szCs w:val="24"/>
                            <w:lang w:eastAsia="en-AU"/>
                            <w14:ligatures w14:val="none"/>
                          </w:rPr>
                        </w:pPr>
                        <w:r w:rsidRPr="00DE466B">
                          <w:rPr>
                            <w:rFonts w:ascii="Times New Roman" w:eastAsia="Times New Roman" w:hAnsi="Times New Roman" w:cs="Times New Roman"/>
                            <w:noProof/>
                            <w:kern w:val="0"/>
                            <w:sz w:val="24"/>
                            <w:szCs w:val="24"/>
                            <w:lang w:eastAsia="en-AU"/>
                            <w14:ligatures w14:val="none"/>
                          </w:rPr>
                          <w:drawing>
                            <wp:inline distT="0" distB="0" distL="0" distR="0" wp14:anchorId="105F4D74" wp14:editId="332B0720">
                              <wp:extent cx="5368925" cy="1789430"/>
                              <wp:effectExtent l="0" t="0" r="3175" b="127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8925" cy="1789430"/>
                                      </a:xfrm>
                                      <a:prstGeom prst="rect">
                                        <a:avLst/>
                                      </a:prstGeom>
                                      <a:noFill/>
                                      <a:ln>
                                        <a:noFill/>
                                      </a:ln>
                                    </pic:spPr>
                                  </pic:pic>
                                </a:graphicData>
                              </a:graphic>
                            </wp:inline>
                          </w:drawing>
                        </w:r>
                      </w:p>
                    </w:tc>
                  </w:tr>
                </w:tbl>
                <w:p w14:paraId="33FE631B"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704D8728"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10ED07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642C62FD" w14:textId="77777777">
                    <w:tc>
                      <w:tcPr>
                        <w:tcW w:w="0" w:type="auto"/>
                        <w:tcMar>
                          <w:top w:w="0" w:type="dxa"/>
                          <w:left w:w="270" w:type="dxa"/>
                          <w:bottom w:w="135" w:type="dxa"/>
                          <w:right w:w="270" w:type="dxa"/>
                        </w:tcMar>
                        <w:hideMark/>
                      </w:tcPr>
                      <w:p w14:paraId="6946FAF8" w14:textId="77777777" w:rsidR="00DE466B" w:rsidRPr="00DE466B" w:rsidRDefault="00DE466B" w:rsidP="00DE466B">
                        <w:pPr>
                          <w:spacing w:after="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b/>
                            <w:bCs/>
                            <w:color w:val="202020"/>
                            <w:kern w:val="0"/>
                            <w:sz w:val="21"/>
                            <w:szCs w:val="21"/>
                            <w:lang w:eastAsia="en-AU"/>
                            <w14:ligatures w14:val="none"/>
                          </w:rPr>
                          <w:t>Want to know when to make a notification to VDWC?</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All disability workers and employers are encouraged to join Commissioner Dan Stubbs and Commission staff at a free webinar to learn about:</w:t>
                        </w:r>
                      </w:p>
                      <w:p w14:paraId="6316FC98" w14:textId="77777777" w:rsidR="00DE466B" w:rsidRPr="00DE466B" w:rsidRDefault="00DE466B" w:rsidP="00DE466B">
                        <w:pPr>
                          <w:numPr>
                            <w:ilvl w:val="0"/>
                            <w:numId w:val="3"/>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What is notifiable conduct?</w:t>
                        </w:r>
                      </w:p>
                      <w:p w14:paraId="03E540C5" w14:textId="77777777" w:rsidR="00DE466B" w:rsidRPr="00DE466B" w:rsidRDefault="00DE466B" w:rsidP="00DE466B">
                        <w:pPr>
                          <w:numPr>
                            <w:ilvl w:val="0"/>
                            <w:numId w:val="3"/>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The four types of conduct that must be notified to the Commission</w:t>
                        </w:r>
                      </w:p>
                      <w:p w14:paraId="0CF2681D" w14:textId="77777777" w:rsidR="00DE466B" w:rsidRPr="00DE466B" w:rsidRDefault="00DE466B" w:rsidP="00DE466B">
                        <w:pPr>
                          <w:numPr>
                            <w:ilvl w:val="0"/>
                            <w:numId w:val="3"/>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Notifying the Commission and other regulators</w:t>
                        </w:r>
                      </w:p>
                      <w:p w14:paraId="4A90C9E5" w14:textId="77777777" w:rsidR="00DE466B" w:rsidRPr="00DE466B" w:rsidRDefault="00DE466B" w:rsidP="00DE466B">
                        <w:pPr>
                          <w:numPr>
                            <w:ilvl w:val="0"/>
                            <w:numId w:val="3"/>
                          </w:numPr>
                          <w:spacing w:before="100" w:beforeAutospacing="1" w:after="100" w:afterAutospacing="1"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Actions the Commission takes if people's safety is at risk.</w:t>
                        </w:r>
                      </w:p>
                      <w:p w14:paraId="2F9E3A39" w14:textId="77777777" w:rsidR="00DE466B" w:rsidRPr="00DE466B" w:rsidRDefault="00DE466B" w:rsidP="00DE466B">
                        <w:pPr>
                          <w:spacing w:after="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b/>
                            <w:bCs/>
                            <w:color w:val="202020"/>
                            <w:kern w:val="0"/>
                            <w:sz w:val="21"/>
                            <w:szCs w:val="21"/>
                            <w:lang w:eastAsia="en-AU"/>
                            <w14:ligatures w14:val="none"/>
                          </w:rPr>
                          <w:t>Date:</w:t>
                        </w:r>
                        <w:r w:rsidRPr="00DE466B">
                          <w:rPr>
                            <w:rFonts w:ascii="Helvetica" w:eastAsia="Times New Roman" w:hAnsi="Helvetica" w:cs="Helvetica"/>
                            <w:color w:val="202020"/>
                            <w:kern w:val="0"/>
                            <w:sz w:val="21"/>
                            <w:szCs w:val="21"/>
                            <w:lang w:eastAsia="en-AU"/>
                            <w14:ligatures w14:val="none"/>
                          </w:rPr>
                          <w:t> Wednesday 28 May 2025</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b/>
                            <w:bCs/>
                            <w:color w:val="202020"/>
                            <w:kern w:val="0"/>
                            <w:sz w:val="21"/>
                            <w:szCs w:val="21"/>
                            <w:lang w:eastAsia="en-AU"/>
                            <w14:ligatures w14:val="none"/>
                          </w:rPr>
                          <w:t>Time:</w:t>
                        </w:r>
                        <w:r w:rsidRPr="00DE466B">
                          <w:rPr>
                            <w:rFonts w:ascii="Helvetica" w:eastAsia="Times New Roman" w:hAnsi="Helvetica" w:cs="Helvetica"/>
                            <w:color w:val="202020"/>
                            <w:kern w:val="0"/>
                            <w:sz w:val="21"/>
                            <w:szCs w:val="21"/>
                            <w:lang w:eastAsia="en-AU"/>
                            <w14:ligatures w14:val="none"/>
                          </w:rPr>
                          <w:t> 10am</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b/>
                            <w:bCs/>
                            <w:color w:val="202020"/>
                            <w:kern w:val="0"/>
                            <w:sz w:val="21"/>
                            <w:szCs w:val="21"/>
                            <w:lang w:eastAsia="en-AU"/>
                            <w14:ligatures w14:val="none"/>
                          </w:rPr>
                          <w:t>Location:</w:t>
                        </w:r>
                        <w:r w:rsidRPr="00DE466B">
                          <w:rPr>
                            <w:rFonts w:ascii="Helvetica" w:eastAsia="Times New Roman" w:hAnsi="Helvetica" w:cs="Helvetica"/>
                            <w:color w:val="202020"/>
                            <w:kern w:val="0"/>
                            <w:sz w:val="21"/>
                            <w:szCs w:val="21"/>
                            <w:lang w:eastAsia="en-AU"/>
                            <w14:ligatures w14:val="none"/>
                          </w:rPr>
                          <w:t> Online</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You will also have the chance to ask questions.</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lastRenderedPageBreak/>
                          <w:t> To register for your free ticket visit: </w:t>
                        </w:r>
                        <w:hyperlink r:id="rId22" w:tgtFrame="_blank" w:history="1">
                          <w:r w:rsidRPr="00DE466B">
                            <w:rPr>
                              <w:rFonts w:ascii="Helvetica" w:eastAsia="Times New Roman" w:hAnsi="Helvetica" w:cs="Helvetica"/>
                              <w:color w:val="007C89"/>
                              <w:kern w:val="0"/>
                              <w:sz w:val="21"/>
                              <w:szCs w:val="21"/>
                              <w:u w:val="single"/>
                              <w:lang w:eastAsia="en-AU"/>
                              <w14:ligatures w14:val="none"/>
                            </w:rPr>
                            <w:t>https://events.humanitix.com/vdwc-notifications-webinar</w:t>
                          </w:r>
                        </w:hyperlink>
                      </w:p>
                    </w:tc>
                  </w:tr>
                </w:tbl>
                <w:p w14:paraId="15DE6C4A"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703F2769"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29658DB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51BCA1BE" w14:textId="77777777">
                    <w:tc>
                      <w:tcPr>
                        <w:tcW w:w="0" w:type="auto"/>
                        <w:tcMar>
                          <w:top w:w="135" w:type="dxa"/>
                          <w:left w:w="270" w:type="dxa"/>
                          <w:bottom w:w="135" w:type="dxa"/>
                          <w:right w:w="270" w:type="dxa"/>
                        </w:tcMar>
                        <w:vAlign w:val="center"/>
                        <w:hideMark/>
                      </w:tcPr>
                      <w:tbl>
                        <w:tblPr>
                          <w:tblW w:w="5000" w:type="pct"/>
                          <w:shd w:val="clear" w:color="auto" w:fill="50BCBD"/>
                          <w:tblCellMar>
                            <w:top w:w="15" w:type="dxa"/>
                            <w:left w:w="15" w:type="dxa"/>
                            <w:bottom w:w="15" w:type="dxa"/>
                            <w:right w:w="15" w:type="dxa"/>
                          </w:tblCellMar>
                          <w:tblLook w:val="04A0" w:firstRow="1" w:lastRow="0" w:firstColumn="1" w:lastColumn="0" w:noHBand="0" w:noVBand="1"/>
                        </w:tblPr>
                        <w:tblGrid>
                          <w:gridCol w:w="8460"/>
                        </w:tblGrid>
                        <w:tr w:rsidR="00DE466B" w:rsidRPr="00DE466B" w14:paraId="107A4E30" w14:textId="77777777">
                          <w:tc>
                            <w:tcPr>
                              <w:tcW w:w="0" w:type="auto"/>
                              <w:shd w:val="clear" w:color="auto" w:fill="50BCBD"/>
                              <w:tcMar>
                                <w:top w:w="270" w:type="dxa"/>
                                <w:left w:w="270" w:type="dxa"/>
                                <w:bottom w:w="270" w:type="dxa"/>
                                <w:right w:w="270" w:type="dxa"/>
                              </w:tcMar>
                              <w:hideMark/>
                            </w:tcPr>
                            <w:p w14:paraId="41D7D7B0" w14:textId="77777777" w:rsidR="00DE466B" w:rsidRPr="00DE466B" w:rsidRDefault="00DE466B" w:rsidP="00DE466B">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E466B">
                                <w:rPr>
                                  <w:rFonts w:ascii="Helvetica" w:eastAsia="Times New Roman" w:hAnsi="Helvetica" w:cs="Helvetica"/>
                                  <w:b/>
                                  <w:bCs/>
                                  <w:color w:val="FFFFFF"/>
                                  <w:kern w:val="36"/>
                                  <w:sz w:val="39"/>
                                  <w:szCs w:val="39"/>
                                  <w:lang w:eastAsia="en-AU"/>
                                  <w14:ligatures w14:val="none"/>
                                </w:rPr>
                                <w:t>In the media</w:t>
                              </w:r>
                            </w:p>
                          </w:tc>
                        </w:tr>
                      </w:tbl>
                      <w:p w14:paraId="3F163359"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4C95C9A5"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37F99578"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116E980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E466B" w:rsidRPr="00DE466B" w14:paraId="693F197F" w14:textId="77777777">
                    <w:tc>
                      <w:tcPr>
                        <w:tcW w:w="0" w:type="auto"/>
                        <w:tcMar>
                          <w:top w:w="0" w:type="dxa"/>
                          <w:left w:w="135" w:type="dxa"/>
                          <w:bottom w:w="0" w:type="dxa"/>
                          <w:right w:w="135" w:type="dxa"/>
                        </w:tcMar>
                        <w:hideMark/>
                      </w:tcPr>
                      <w:p w14:paraId="7CE7F215" w14:textId="77777777" w:rsidR="00DE466B" w:rsidRPr="00DE466B" w:rsidRDefault="00DE466B" w:rsidP="00DE466B">
                        <w:pPr>
                          <w:spacing w:after="0" w:line="240" w:lineRule="auto"/>
                          <w:jc w:val="center"/>
                          <w:rPr>
                            <w:rFonts w:ascii="Times New Roman" w:eastAsia="Times New Roman" w:hAnsi="Times New Roman" w:cs="Times New Roman"/>
                            <w:kern w:val="0"/>
                            <w:sz w:val="24"/>
                            <w:szCs w:val="24"/>
                            <w:lang w:eastAsia="en-AU"/>
                            <w14:ligatures w14:val="none"/>
                          </w:rPr>
                        </w:pPr>
                        <w:r w:rsidRPr="00DE466B">
                          <w:rPr>
                            <w:rFonts w:ascii="Times New Roman" w:eastAsia="Times New Roman" w:hAnsi="Times New Roman" w:cs="Times New Roman"/>
                            <w:noProof/>
                            <w:kern w:val="0"/>
                            <w:sz w:val="24"/>
                            <w:szCs w:val="24"/>
                            <w:lang w:eastAsia="en-AU"/>
                            <w14:ligatures w14:val="none"/>
                          </w:rPr>
                          <w:drawing>
                            <wp:inline distT="0" distB="0" distL="0" distR="0" wp14:anchorId="14BD2201" wp14:editId="36CE4FDD">
                              <wp:extent cx="5368925" cy="3637915"/>
                              <wp:effectExtent l="0" t="0" r="3175" b="63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8925" cy="3637915"/>
                                      </a:xfrm>
                                      <a:prstGeom prst="rect">
                                        <a:avLst/>
                                      </a:prstGeom>
                                      <a:noFill/>
                                      <a:ln>
                                        <a:noFill/>
                                      </a:ln>
                                    </pic:spPr>
                                  </pic:pic>
                                </a:graphicData>
                              </a:graphic>
                            </wp:inline>
                          </w:drawing>
                        </w:r>
                      </w:p>
                    </w:tc>
                  </w:tr>
                </w:tbl>
                <w:p w14:paraId="34C1FF5E"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5ACA5CEA"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4C6558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6FABC020" w14:textId="77777777">
                    <w:tc>
                      <w:tcPr>
                        <w:tcW w:w="0" w:type="auto"/>
                        <w:tcMar>
                          <w:top w:w="0" w:type="dxa"/>
                          <w:left w:w="270" w:type="dxa"/>
                          <w:bottom w:w="135" w:type="dxa"/>
                          <w:right w:w="270" w:type="dxa"/>
                        </w:tcMar>
                        <w:hideMark/>
                      </w:tcPr>
                      <w:p w14:paraId="205B7532" w14:textId="77777777" w:rsidR="00DE466B" w:rsidRPr="00DE466B" w:rsidRDefault="00DE466B" w:rsidP="00DE466B">
                        <w:pPr>
                          <w:spacing w:after="0" w:line="293" w:lineRule="atLeast"/>
                          <w:rPr>
                            <w:rFonts w:ascii="Arial" w:eastAsia="Times New Roman" w:hAnsi="Arial" w:cs="Arial"/>
                            <w:color w:val="202020"/>
                            <w:kern w:val="0"/>
                            <w:sz w:val="20"/>
                            <w:szCs w:val="20"/>
                            <w:lang w:eastAsia="en-AU"/>
                            <w14:ligatures w14:val="none"/>
                          </w:rPr>
                        </w:pPr>
                        <w:r w:rsidRPr="00DE466B">
                          <w:rPr>
                            <w:rFonts w:ascii="Arial" w:eastAsia="Times New Roman" w:hAnsi="Arial" w:cs="Arial"/>
                            <w:b/>
                            <w:bCs/>
                            <w:color w:val="202020"/>
                            <w:kern w:val="0"/>
                            <w:sz w:val="21"/>
                            <w:szCs w:val="21"/>
                            <w:lang w:eastAsia="en-AU"/>
                            <w14:ligatures w14:val="none"/>
                          </w:rPr>
                          <w:t>Ensuring participation and respect for people with disability</w:t>
                        </w:r>
                        <w:r w:rsidRPr="00DE466B">
                          <w:rPr>
                            <w:rFonts w:ascii="Arial" w:eastAsia="Times New Roman" w:hAnsi="Arial" w:cs="Arial"/>
                            <w:color w:val="202020"/>
                            <w:kern w:val="0"/>
                            <w:sz w:val="21"/>
                            <w:szCs w:val="21"/>
                            <w:lang w:eastAsia="en-AU"/>
                            <w14:ligatures w14:val="none"/>
                          </w:rPr>
                          <w:br/>
                        </w:r>
                        <w:r w:rsidRPr="00DE466B">
                          <w:rPr>
                            <w:rFonts w:ascii="Arial" w:eastAsia="Times New Roman" w:hAnsi="Arial" w:cs="Arial"/>
                            <w:color w:val="202020"/>
                            <w:kern w:val="0"/>
                            <w:sz w:val="21"/>
                            <w:szCs w:val="21"/>
                            <w:lang w:eastAsia="en-AU"/>
                            <w14:ligatures w14:val="none"/>
                          </w:rPr>
                          <w:br/>
                          <w:t>The Victorian Disability Worker Commission recently featured in Link Disability Magazine discussing that every person with disability deserves quality support that makes them feel safe, happy and respected.</w:t>
                        </w:r>
                        <w:r w:rsidRPr="00DE466B">
                          <w:rPr>
                            <w:rFonts w:ascii="Arial" w:eastAsia="Times New Roman" w:hAnsi="Arial" w:cs="Arial"/>
                            <w:color w:val="202020"/>
                            <w:kern w:val="0"/>
                            <w:sz w:val="21"/>
                            <w:szCs w:val="21"/>
                            <w:lang w:eastAsia="en-AU"/>
                            <w14:ligatures w14:val="none"/>
                          </w:rPr>
                          <w:br/>
                        </w:r>
                        <w:r w:rsidRPr="00DE466B">
                          <w:rPr>
                            <w:rFonts w:ascii="Arial" w:eastAsia="Times New Roman" w:hAnsi="Arial" w:cs="Arial"/>
                            <w:color w:val="202020"/>
                            <w:kern w:val="0"/>
                            <w:sz w:val="21"/>
                            <w:szCs w:val="21"/>
                            <w:lang w:eastAsia="en-AU"/>
                            <w14:ligatures w14:val="none"/>
                          </w:rPr>
                          <w:br/>
                          <w:t>Receiving quality support means participating in all aspects of life and community, which can look different for each person with disability.</w:t>
                        </w:r>
                        <w:r w:rsidRPr="00DE466B">
                          <w:rPr>
                            <w:rFonts w:ascii="Arial" w:eastAsia="Times New Roman" w:hAnsi="Arial" w:cs="Arial"/>
                            <w:color w:val="202020"/>
                            <w:kern w:val="0"/>
                            <w:sz w:val="21"/>
                            <w:szCs w:val="21"/>
                            <w:lang w:eastAsia="en-AU"/>
                            <w14:ligatures w14:val="none"/>
                          </w:rPr>
                          <w:br/>
                        </w:r>
                        <w:r w:rsidRPr="00DE466B">
                          <w:rPr>
                            <w:rFonts w:ascii="Arial" w:eastAsia="Times New Roman" w:hAnsi="Arial" w:cs="Arial"/>
                            <w:color w:val="202020"/>
                            <w:kern w:val="0"/>
                            <w:sz w:val="21"/>
                            <w:szCs w:val="21"/>
                            <w:lang w:eastAsia="en-AU"/>
                            <w14:ligatures w14:val="none"/>
                          </w:rPr>
                          <w:br/>
                        </w:r>
                        <w:hyperlink r:id="rId24" w:tgtFrame="_blank" w:history="1">
                          <w:r w:rsidRPr="00DE466B">
                            <w:rPr>
                              <w:rFonts w:ascii="Arial" w:eastAsia="Times New Roman" w:hAnsi="Arial" w:cs="Arial"/>
                              <w:color w:val="007C89"/>
                              <w:kern w:val="0"/>
                              <w:sz w:val="21"/>
                              <w:szCs w:val="21"/>
                              <w:u w:val="single"/>
                              <w:lang w:eastAsia="en-AU"/>
                              <w14:ligatures w14:val="none"/>
                            </w:rPr>
                            <w:t>Read more on pages 42-43.</w:t>
                          </w:r>
                        </w:hyperlink>
                      </w:p>
                    </w:tc>
                  </w:tr>
                </w:tbl>
                <w:p w14:paraId="2AF677F9"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66F1FD0A"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1FBD0E4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6CF88CD4" w14:textId="77777777">
                    <w:tc>
                      <w:tcPr>
                        <w:tcW w:w="0" w:type="auto"/>
                        <w:tcMar>
                          <w:top w:w="135" w:type="dxa"/>
                          <w:left w:w="270" w:type="dxa"/>
                          <w:bottom w:w="135" w:type="dxa"/>
                          <w:right w:w="270" w:type="dxa"/>
                        </w:tcMar>
                        <w:vAlign w:val="center"/>
                        <w:hideMark/>
                      </w:tcPr>
                      <w:tbl>
                        <w:tblPr>
                          <w:tblW w:w="5000" w:type="pct"/>
                          <w:shd w:val="clear" w:color="auto" w:fill="89A5B8"/>
                          <w:tblCellMar>
                            <w:top w:w="15" w:type="dxa"/>
                            <w:left w:w="15" w:type="dxa"/>
                            <w:bottom w:w="15" w:type="dxa"/>
                            <w:right w:w="15" w:type="dxa"/>
                          </w:tblCellMar>
                          <w:tblLook w:val="04A0" w:firstRow="1" w:lastRow="0" w:firstColumn="1" w:lastColumn="0" w:noHBand="0" w:noVBand="1"/>
                        </w:tblPr>
                        <w:tblGrid>
                          <w:gridCol w:w="8460"/>
                        </w:tblGrid>
                        <w:tr w:rsidR="00DE466B" w:rsidRPr="00DE466B" w14:paraId="54787266" w14:textId="77777777">
                          <w:tc>
                            <w:tcPr>
                              <w:tcW w:w="0" w:type="auto"/>
                              <w:shd w:val="clear" w:color="auto" w:fill="89A5B8"/>
                              <w:tcMar>
                                <w:top w:w="270" w:type="dxa"/>
                                <w:left w:w="270" w:type="dxa"/>
                                <w:bottom w:w="270" w:type="dxa"/>
                                <w:right w:w="270" w:type="dxa"/>
                              </w:tcMar>
                              <w:hideMark/>
                            </w:tcPr>
                            <w:p w14:paraId="6C8564C9" w14:textId="77777777" w:rsidR="00DE466B" w:rsidRPr="00DE466B" w:rsidRDefault="00DE466B" w:rsidP="00DE466B">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E466B">
                                <w:rPr>
                                  <w:rFonts w:ascii="Helvetica" w:eastAsia="Times New Roman" w:hAnsi="Helvetica" w:cs="Helvetica"/>
                                  <w:b/>
                                  <w:bCs/>
                                  <w:color w:val="FFFFFF"/>
                                  <w:kern w:val="36"/>
                                  <w:sz w:val="39"/>
                                  <w:szCs w:val="39"/>
                                  <w:lang w:eastAsia="en-AU"/>
                                  <w14:ligatures w14:val="none"/>
                                </w:rPr>
                                <w:t>Out and about</w:t>
                              </w:r>
                            </w:p>
                          </w:tc>
                        </w:tr>
                      </w:tbl>
                      <w:p w14:paraId="2BC984CE"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163F917C"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32D87CAD"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3E7FE9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7A801A21" w14:textId="77777777">
                    <w:tc>
                      <w:tcPr>
                        <w:tcW w:w="0" w:type="auto"/>
                        <w:tcMar>
                          <w:top w:w="0" w:type="dxa"/>
                          <w:left w:w="270" w:type="dxa"/>
                          <w:bottom w:w="135" w:type="dxa"/>
                          <w:right w:w="270" w:type="dxa"/>
                        </w:tcMar>
                        <w:hideMark/>
                      </w:tcPr>
                      <w:p w14:paraId="3633C101" w14:textId="77777777" w:rsidR="00DE466B" w:rsidRPr="00DE466B" w:rsidRDefault="00DE466B" w:rsidP="00DE466B">
                        <w:pPr>
                          <w:spacing w:before="150" w:after="15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b/>
                            <w:bCs/>
                            <w:color w:val="202020"/>
                            <w:kern w:val="0"/>
                            <w:sz w:val="21"/>
                            <w:szCs w:val="21"/>
                            <w:lang w:eastAsia="en-AU"/>
                            <w14:ligatures w14:val="none"/>
                          </w:rPr>
                          <w:t>Pathways to Care: Insights &amp; Connections</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The Commissioner had the pleasure of participating in a panel discussion at the Pathways to Care Insights &amp; Connections event in Shepparton earlier this month.</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lastRenderedPageBreak/>
                          <w:br/>
                          <w:t>It was a fantastic opportunity to speak about the Disability Worker Regulation Scheme and how it keeps the sector at a high standard and supports people with disability and workers. </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He shared that the best way to ensure safety for people with disabilities is to require high quality and respectful service and that workers who see unsafe conduct should notify the Commission. To learn more about mandatory notifications and to make a notification visit: </w:t>
                        </w:r>
                        <w:hyperlink r:id="rId25" w:tgtFrame="_blank" w:history="1">
                          <w:r w:rsidRPr="00DE466B">
                            <w:rPr>
                              <w:rFonts w:ascii="Helvetica" w:eastAsia="Times New Roman" w:hAnsi="Helvetica" w:cs="Helvetica"/>
                              <w:color w:val="007C89"/>
                              <w:kern w:val="0"/>
                              <w:sz w:val="21"/>
                              <w:szCs w:val="21"/>
                              <w:u w:val="single"/>
                              <w:lang w:eastAsia="en-AU"/>
                              <w14:ligatures w14:val="none"/>
                            </w:rPr>
                            <w:t>vdwc.vic.gov.au/notifications</w:t>
                          </w:r>
                        </w:hyperlink>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There was also strong interest and support for disability worker registration as this supports safer services. To learn more about registration, visit: </w:t>
                        </w:r>
                        <w:hyperlink r:id="rId26" w:tgtFrame="_blank" w:history="1">
                          <w:r w:rsidRPr="00DE466B">
                            <w:rPr>
                              <w:rFonts w:ascii="Helvetica" w:eastAsia="Times New Roman" w:hAnsi="Helvetica" w:cs="Helvetica"/>
                              <w:color w:val="007C89"/>
                              <w:kern w:val="0"/>
                              <w:sz w:val="21"/>
                              <w:szCs w:val="21"/>
                              <w:u w:val="single"/>
                              <w:lang w:eastAsia="en-AU"/>
                              <w14:ligatures w14:val="none"/>
                            </w:rPr>
                            <w:t>vdwc.vic.gov.au/disability-worker-registration</w:t>
                          </w:r>
                        </w:hyperlink>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We will be attending the upcoming Pathways to Care event in Ballarat on 14 May.</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u w:val="single"/>
                            <w:lang w:eastAsia="en-AU"/>
                            <w14:ligatures w14:val="none"/>
                          </w:rPr>
                          <w:t>Event Details</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b/>
                            <w:bCs/>
                            <w:color w:val="202020"/>
                            <w:kern w:val="0"/>
                            <w:sz w:val="21"/>
                            <w:szCs w:val="21"/>
                            <w:lang w:eastAsia="en-AU"/>
                            <w14:ligatures w14:val="none"/>
                          </w:rPr>
                          <w:t>Venue:</w:t>
                        </w:r>
                        <w:r w:rsidRPr="00DE466B">
                          <w:rPr>
                            <w:rFonts w:ascii="Helvetica" w:eastAsia="Times New Roman" w:hAnsi="Helvetica" w:cs="Helvetica"/>
                            <w:color w:val="202020"/>
                            <w:kern w:val="0"/>
                            <w:sz w:val="21"/>
                            <w:szCs w:val="21"/>
                            <w:lang w:eastAsia="en-AU"/>
                            <w14:ligatures w14:val="none"/>
                          </w:rPr>
                          <w:t> North Ballarat Sports Club</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b/>
                            <w:bCs/>
                            <w:color w:val="202020"/>
                            <w:kern w:val="0"/>
                            <w:sz w:val="21"/>
                            <w:szCs w:val="21"/>
                            <w:lang w:eastAsia="en-AU"/>
                            <w14:ligatures w14:val="none"/>
                          </w:rPr>
                          <w:t>Date:</w:t>
                        </w:r>
                        <w:r w:rsidRPr="00DE466B">
                          <w:rPr>
                            <w:rFonts w:ascii="Helvetica" w:eastAsia="Times New Roman" w:hAnsi="Helvetica" w:cs="Helvetica"/>
                            <w:color w:val="202020"/>
                            <w:kern w:val="0"/>
                            <w:sz w:val="21"/>
                            <w:szCs w:val="21"/>
                            <w:lang w:eastAsia="en-AU"/>
                            <w14:ligatures w14:val="none"/>
                          </w:rPr>
                          <w:t> Wednesday 14 May</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b/>
                            <w:bCs/>
                            <w:color w:val="202020"/>
                            <w:kern w:val="0"/>
                            <w:sz w:val="21"/>
                            <w:szCs w:val="21"/>
                            <w:lang w:eastAsia="en-AU"/>
                            <w14:ligatures w14:val="none"/>
                          </w:rPr>
                          <w:t>Time: </w:t>
                        </w:r>
                        <w:r w:rsidRPr="00DE466B">
                          <w:rPr>
                            <w:rFonts w:ascii="Helvetica" w:eastAsia="Times New Roman" w:hAnsi="Helvetica" w:cs="Helvetica"/>
                            <w:color w:val="202020"/>
                            <w:kern w:val="0"/>
                            <w:sz w:val="21"/>
                            <w:szCs w:val="21"/>
                            <w:lang w:eastAsia="en-AU"/>
                            <w14:ligatures w14:val="none"/>
                          </w:rPr>
                          <w:t>10:00 AM sharp</w:t>
                        </w:r>
                        <w:r w:rsidRPr="00DE466B">
                          <w:rPr>
                            <w:rFonts w:ascii="Helvetica" w:eastAsia="Times New Roman" w:hAnsi="Helvetica" w:cs="Helvetica"/>
                            <w:color w:val="202020"/>
                            <w:kern w:val="0"/>
                            <w:sz w:val="21"/>
                            <w:szCs w:val="21"/>
                            <w:lang w:eastAsia="en-AU"/>
                            <w14:ligatures w14:val="none"/>
                          </w:rPr>
                          <w:br/>
                          <w:t>Spaces are limited, to book your spot, </w:t>
                        </w:r>
                        <w:hyperlink r:id="rId27" w:tgtFrame="_blank" w:history="1">
                          <w:r w:rsidRPr="00DE466B">
                            <w:rPr>
                              <w:rFonts w:ascii="Helvetica" w:eastAsia="Times New Roman" w:hAnsi="Helvetica" w:cs="Helvetica"/>
                              <w:color w:val="007C89"/>
                              <w:kern w:val="0"/>
                              <w:sz w:val="21"/>
                              <w:szCs w:val="21"/>
                              <w:u w:val="single"/>
                              <w:lang w:eastAsia="en-AU"/>
                              <w14:ligatures w14:val="none"/>
                            </w:rPr>
                            <w:t>click here</w:t>
                          </w:r>
                        </w:hyperlink>
                      </w:p>
                    </w:tc>
                  </w:tr>
                </w:tbl>
                <w:p w14:paraId="1F774ADE"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4C24752C"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20592FB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E466B" w:rsidRPr="00DE466B" w14:paraId="53ACC72F" w14:textId="77777777">
                    <w:tc>
                      <w:tcPr>
                        <w:tcW w:w="0" w:type="auto"/>
                        <w:tcMar>
                          <w:top w:w="0" w:type="dxa"/>
                          <w:left w:w="135" w:type="dxa"/>
                          <w:bottom w:w="0" w:type="dxa"/>
                          <w:right w:w="135" w:type="dxa"/>
                        </w:tcMar>
                        <w:hideMark/>
                      </w:tcPr>
                      <w:p w14:paraId="2DAFFDEA" w14:textId="77777777" w:rsidR="00DE466B" w:rsidRPr="00DE466B" w:rsidRDefault="00DE466B" w:rsidP="00DE466B">
                        <w:pPr>
                          <w:spacing w:after="0" w:line="240" w:lineRule="auto"/>
                          <w:jc w:val="center"/>
                          <w:rPr>
                            <w:rFonts w:ascii="Times New Roman" w:eastAsia="Times New Roman" w:hAnsi="Times New Roman" w:cs="Times New Roman"/>
                            <w:kern w:val="0"/>
                            <w:sz w:val="24"/>
                            <w:szCs w:val="24"/>
                            <w:lang w:eastAsia="en-AU"/>
                            <w14:ligatures w14:val="none"/>
                          </w:rPr>
                        </w:pPr>
                        <w:r w:rsidRPr="00DE466B">
                          <w:rPr>
                            <w:rFonts w:ascii="Times New Roman" w:eastAsia="Times New Roman" w:hAnsi="Times New Roman" w:cs="Times New Roman"/>
                            <w:noProof/>
                            <w:kern w:val="0"/>
                            <w:sz w:val="24"/>
                            <w:szCs w:val="24"/>
                            <w:lang w:eastAsia="en-AU"/>
                            <w14:ligatures w14:val="none"/>
                          </w:rPr>
                          <w:drawing>
                            <wp:inline distT="0" distB="0" distL="0" distR="0" wp14:anchorId="23DAA069" wp14:editId="1548AECB">
                              <wp:extent cx="5368925" cy="4029075"/>
                              <wp:effectExtent l="0" t="0" r="3175"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8925" cy="4029075"/>
                                      </a:xfrm>
                                      <a:prstGeom prst="rect">
                                        <a:avLst/>
                                      </a:prstGeom>
                                      <a:noFill/>
                                      <a:ln>
                                        <a:noFill/>
                                      </a:ln>
                                    </pic:spPr>
                                  </pic:pic>
                                </a:graphicData>
                              </a:graphic>
                            </wp:inline>
                          </w:drawing>
                        </w:r>
                      </w:p>
                    </w:tc>
                  </w:tr>
                </w:tbl>
                <w:p w14:paraId="2662335D"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1888F493"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2CA45D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0AEB45B7" w14:textId="77777777">
                    <w:tc>
                      <w:tcPr>
                        <w:tcW w:w="0" w:type="auto"/>
                        <w:tcMar>
                          <w:top w:w="0" w:type="dxa"/>
                          <w:left w:w="270" w:type="dxa"/>
                          <w:bottom w:w="135" w:type="dxa"/>
                          <w:right w:w="270" w:type="dxa"/>
                        </w:tcMar>
                        <w:hideMark/>
                      </w:tcPr>
                      <w:p w14:paraId="591B647F" w14:textId="77777777" w:rsidR="00DE466B" w:rsidRPr="00DE466B" w:rsidRDefault="00DE466B" w:rsidP="00DE466B">
                        <w:pPr>
                          <w:spacing w:after="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18"/>
                            <w:szCs w:val="18"/>
                            <w:lang w:eastAsia="en-AU"/>
                            <w14:ligatures w14:val="none"/>
                          </w:rPr>
                          <w:lastRenderedPageBreak/>
                          <w:t>Image descriptions: - Commissioner Dan Stubbs presenting a PowerPoint about the VDWC.</w:t>
                        </w:r>
                      </w:p>
                    </w:tc>
                  </w:tr>
                </w:tbl>
                <w:p w14:paraId="7EDE2E55"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38986424"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07A49BE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75607222" w14:textId="77777777">
                    <w:tc>
                      <w:tcPr>
                        <w:tcW w:w="0" w:type="auto"/>
                        <w:tcMar>
                          <w:top w:w="135" w:type="dxa"/>
                          <w:left w:w="270" w:type="dxa"/>
                          <w:bottom w:w="135" w:type="dxa"/>
                          <w:right w:w="270" w:type="dxa"/>
                        </w:tcMar>
                        <w:vAlign w:val="center"/>
                        <w:hideMark/>
                      </w:tcPr>
                      <w:tbl>
                        <w:tblPr>
                          <w:tblW w:w="5000" w:type="pct"/>
                          <w:shd w:val="clear" w:color="auto" w:fill="E7343F"/>
                          <w:tblCellMar>
                            <w:top w:w="15" w:type="dxa"/>
                            <w:left w:w="15" w:type="dxa"/>
                            <w:bottom w:w="15" w:type="dxa"/>
                            <w:right w:w="15" w:type="dxa"/>
                          </w:tblCellMar>
                          <w:tblLook w:val="04A0" w:firstRow="1" w:lastRow="0" w:firstColumn="1" w:lastColumn="0" w:noHBand="0" w:noVBand="1"/>
                        </w:tblPr>
                        <w:tblGrid>
                          <w:gridCol w:w="8460"/>
                        </w:tblGrid>
                        <w:tr w:rsidR="00DE466B" w:rsidRPr="00DE466B" w14:paraId="30D5D1B2" w14:textId="77777777">
                          <w:tc>
                            <w:tcPr>
                              <w:tcW w:w="0" w:type="auto"/>
                              <w:shd w:val="clear" w:color="auto" w:fill="E7343F"/>
                              <w:tcMar>
                                <w:top w:w="270" w:type="dxa"/>
                                <w:left w:w="270" w:type="dxa"/>
                                <w:bottom w:w="270" w:type="dxa"/>
                                <w:right w:w="270" w:type="dxa"/>
                              </w:tcMar>
                              <w:hideMark/>
                            </w:tcPr>
                            <w:p w14:paraId="49468129" w14:textId="77777777" w:rsidR="00DE466B" w:rsidRPr="00DE466B" w:rsidRDefault="00DE466B" w:rsidP="00DE466B">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E466B">
                                <w:rPr>
                                  <w:rFonts w:ascii="Helvetica" w:eastAsia="Times New Roman" w:hAnsi="Helvetica" w:cs="Helvetica"/>
                                  <w:b/>
                                  <w:bCs/>
                                  <w:color w:val="FFFFFF"/>
                                  <w:kern w:val="36"/>
                                  <w:sz w:val="39"/>
                                  <w:szCs w:val="39"/>
                                  <w:lang w:eastAsia="en-AU"/>
                                  <w14:ligatures w14:val="none"/>
                                </w:rPr>
                                <w:t>In the sector</w:t>
                              </w:r>
                            </w:p>
                          </w:tc>
                        </w:tr>
                      </w:tbl>
                      <w:p w14:paraId="15DA5E4D"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10076B1B"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50FD2C54"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66D5BD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10AE548A" w14:textId="77777777">
                    <w:tc>
                      <w:tcPr>
                        <w:tcW w:w="0" w:type="auto"/>
                        <w:tcMar>
                          <w:top w:w="0" w:type="dxa"/>
                          <w:left w:w="270" w:type="dxa"/>
                          <w:bottom w:w="135" w:type="dxa"/>
                          <w:right w:w="270" w:type="dxa"/>
                        </w:tcMar>
                        <w:hideMark/>
                      </w:tcPr>
                      <w:p w14:paraId="1B9A7CB1" w14:textId="77777777" w:rsidR="00DE466B" w:rsidRPr="00DE466B" w:rsidRDefault="00DE466B" w:rsidP="00DE466B">
                        <w:pPr>
                          <w:spacing w:before="150" w:after="15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b/>
                            <w:bCs/>
                            <w:color w:val="202020"/>
                            <w:kern w:val="0"/>
                            <w:sz w:val="21"/>
                            <w:szCs w:val="21"/>
                            <w:lang w:eastAsia="en-AU"/>
                            <w14:ligatures w14:val="none"/>
                          </w:rPr>
                          <w:t>Be part of the VMIAC Navigating My Way project</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The Victorian Mental Illness Awareness Council (VMIAC) is currently creating a set of resources for NDIS participants and service providers which will help participants understand their rights and make complaints. </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They are looking for staff from NDIS Service Providers to engage with the project and be involved in a video resource or assist in reviewing draft resources.</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More information on the project can be found here: </w:t>
                        </w:r>
                        <w:hyperlink r:id="rId29" w:history="1">
                          <w:r w:rsidRPr="00DE466B">
                            <w:rPr>
                              <w:rFonts w:ascii="Helvetica" w:eastAsia="Times New Roman" w:hAnsi="Helvetica" w:cs="Helvetica"/>
                              <w:color w:val="007C89"/>
                              <w:kern w:val="0"/>
                              <w:sz w:val="21"/>
                              <w:szCs w:val="21"/>
                              <w:u w:val="single"/>
                              <w:lang w:eastAsia="en-AU"/>
                              <w14:ligatures w14:val="none"/>
                            </w:rPr>
                            <w:t>https://www.vmiac.org.au/navigating-my-way-project/</w:t>
                          </w:r>
                        </w:hyperlink>
                        <w:r w:rsidRPr="00DE466B">
                          <w:rPr>
                            <w:rFonts w:ascii="Helvetica" w:eastAsia="Times New Roman" w:hAnsi="Helvetica" w:cs="Helvetica"/>
                            <w:color w:val="202020"/>
                            <w:kern w:val="0"/>
                            <w:sz w:val="21"/>
                            <w:szCs w:val="21"/>
                            <w:lang w:eastAsia="en-AU"/>
                            <w14:ligatures w14:val="none"/>
                          </w:rPr>
                          <w:t> </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To receive more information on being involved email </w:t>
                        </w:r>
                        <w:hyperlink r:id="rId30" w:history="1">
                          <w:r w:rsidRPr="00DE466B">
                            <w:rPr>
                              <w:rFonts w:ascii="Helvetica" w:eastAsia="Times New Roman" w:hAnsi="Helvetica" w:cs="Helvetica"/>
                              <w:color w:val="007C89"/>
                              <w:kern w:val="0"/>
                              <w:sz w:val="21"/>
                              <w:szCs w:val="21"/>
                              <w:u w:val="single"/>
                              <w:lang w:eastAsia="en-AU"/>
                              <w14:ligatures w14:val="none"/>
                            </w:rPr>
                            <w:t>navigatingmyway@vmiac.org.au</w:t>
                          </w:r>
                        </w:hyperlink>
                        <w:r w:rsidRPr="00DE466B">
                          <w:rPr>
                            <w:rFonts w:ascii="Helvetica" w:eastAsia="Times New Roman" w:hAnsi="Helvetica" w:cs="Helvetica"/>
                            <w:color w:val="202020"/>
                            <w:kern w:val="0"/>
                            <w:sz w:val="21"/>
                            <w:szCs w:val="21"/>
                            <w:lang w:eastAsia="en-AU"/>
                            <w14:ligatures w14:val="none"/>
                          </w:rPr>
                          <w:t> </w:t>
                        </w:r>
                      </w:p>
                    </w:tc>
                  </w:tr>
                </w:tbl>
                <w:p w14:paraId="0AEDFB7E"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30D6C86F"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055461B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E466B" w:rsidRPr="00DE466B" w14:paraId="74E42ECD" w14:textId="77777777">
                    <w:tc>
                      <w:tcPr>
                        <w:tcW w:w="0" w:type="auto"/>
                        <w:vAlign w:val="center"/>
                        <w:hideMark/>
                      </w:tcPr>
                      <w:p w14:paraId="3AD412DB" w14:textId="77777777" w:rsidR="00DE466B" w:rsidRPr="00DE466B" w:rsidRDefault="00DE466B" w:rsidP="00DE466B">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70E4671B"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11362491"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302CF4B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6EE456F6" w14:textId="77777777">
                    <w:tc>
                      <w:tcPr>
                        <w:tcW w:w="0" w:type="auto"/>
                        <w:tcMar>
                          <w:top w:w="0" w:type="dxa"/>
                          <w:left w:w="270" w:type="dxa"/>
                          <w:bottom w:w="135" w:type="dxa"/>
                          <w:right w:w="270" w:type="dxa"/>
                        </w:tcMar>
                        <w:hideMark/>
                      </w:tcPr>
                      <w:p w14:paraId="65259C26" w14:textId="77777777" w:rsidR="00DE466B" w:rsidRPr="00DE466B" w:rsidRDefault="00DE466B" w:rsidP="00DE466B">
                        <w:pPr>
                          <w:spacing w:before="150" w:after="15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b/>
                            <w:bCs/>
                            <w:color w:val="202020"/>
                            <w:kern w:val="0"/>
                            <w:sz w:val="21"/>
                            <w:szCs w:val="21"/>
                            <w:lang w:eastAsia="en-AU"/>
                            <w14:ligatures w14:val="none"/>
                          </w:rPr>
                          <w:t>Save the date: VALID Advocacy in Action Conference</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Commissioner Dan Stubbs is looking forward to speaking at the VALID Advocacy in Action Conference in June. The conference will focus on key issues impacting advocacy services and people with disability.</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u w:val="single"/>
                            <w:lang w:eastAsia="en-AU"/>
                            <w14:ligatures w14:val="none"/>
                          </w:rPr>
                          <w:t>Event Details</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b/>
                            <w:bCs/>
                            <w:color w:val="202020"/>
                            <w:kern w:val="0"/>
                            <w:sz w:val="21"/>
                            <w:szCs w:val="21"/>
                            <w:lang w:eastAsia="en-AU"/>
                            <w14:ligatures w14:val="none"/>
                          </w:rPr>
                          <w:t>Venue:</w:t>
                        </w:r>
                        <w:r w:rsidRPr="00DE466B">
                          <w:rPr>
                            <w:rFonts w:ascii="Helvetica" w:eastAsia="Times New Roman" w:hAnsi="Helvetica" w:cs="Helvetica"/>
                            <w:color w:val="202020"/>
                            <w:kern w:val="0"/>
                            <w:sz w:val="21"/>
                            <w:szCs w:val="21"/>
                            <w:lang w:eastAsia="en-AU"/>
                            <w14:ligatures w14:val="none"/>
                          </w:rPr>
                          <w:t xml:space="preserve"> Novotel Hotel Function Centre, (formerly </w:t>
                        </w:r>
                        <w:proofErr w:type="spellStart"/>
                        <w:r w:rsidRPr="00DE466B">
                          <w:rPr>
                            <w:rFonts w:ascii="Helvetica" w:eastAsia="Times New Roman" w:hAnsi="Helvetica" w:cs="Helvetica"/>
                            <w:color w:val="202020"/>
                            <w:kern w:val="0"/>
                            <w:sz w:val="21"/>
                            <w:szCs w:val="21"/>
                            <w:lang w:eastAsia="en-AU"/>
                            <w14:ligatures w14:val="none"/>
                          </w:rPr>
                          <w:t>Rydges</w:t>
                        </w:r>
                        <w:proofErr w:type="spellEnd"/>
                        <w:r w:rsidRPr="00DE466B">
                          <w:rPr>
                            <w:rFonts w:ascii="Helvetica" w:eastAsia="Times New Roman" w:hAnsi="Helvetica" w:cs="Helvetica"/>
                            <w:color w:val="202020"/>
                            <w:kern w:val="0"/>
                            <w:sz w:val="21"/>
                            <w:szCs w:val="21"/>
                            <w:lang w:eastAsia="en-AU"/>
                            <w14:ligatures w14:val="none"/>
                          </w:rPr>
                          <w:t xml:space="preserve"> Bell City) 215 Bell St. Preston</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b/>
                            <w:bCs/>
                            <w:color w:val="202020"/>
                            <w:kern w:val="0"/>
                            <w:sz w:val="21"/>
                            <w:szCs w:val="21"/>
                            <w:lang w:eastAsia="en-AU"/>
                            <w14:ligatures w14:val="none"/>
                          </w:rPr>
                          <w:t>Date:</w:t>
                        </w:r>
                        <w:r w:rsidRPr="00DE466B">
                          <w:rPr>
                            <w:rFonts w:ascii="Helvetica" w:eastAsia="Times New Roman" w:hAnsi="Helvetica" w:cs="Helvetica"/>
                            <w:color w:val="202020"/>
                            <w:kern w:val="0"/>
                            <w:sz w:val="21"/>
                            <w:szCs w:val="21"/>
                            <w:lang w:eastAsia="en-AU"/>
                            <w14:ligatures w14:val="none"/>
                          </w:rPr>
                          <w:t> June 16-17th 2025</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b/>
                            <w:bCs/>
                            <w:color w:val="202020"/>
                            <w:kern w:val="0"/>
                            <w:sz w:val="21"/>
                            <w:szCs w:val="21"/>
                            <w:lang w:eastAsia="en-AU"/>
                            <w14:ligatures w14:val="none"/>
                          </w:rPr>
                          <w:t>Time:</w:t>
                        </w:r>
                        <w:r w:rsidRPr="00DE466B">
                          <w:rPr>
                            <w:rFonts w:ascii="Helvetica" w:eastAsia="Times New Roman" w:hAnsi="Helvetica" w:cs="Helvetica"/>
                            <w:color w:val="202020"/>
                            <w:kern w:val="0"/>
                            <w:sz w:val="21"/>
                            <w:szCs w:val="21"/>
                            <w:lang w:eastAsia="en-AU"/>
                            <w14:ligatures w14:val="none"/>
                          </w:rPr>
                          <w:t>  9.00 am to 4.30 pm</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Registration opening soon.</w:t>
                        </w:r>
                        <w:r w:rsidRPr="00DE466B">
                          <w:rPr>
                            <w:rFonts w:ascii="Helvetica" w:eastAsia="Times New Roman" w:hAnsi="Helvetica" w:cs="Helvetica"/>
                            <w:color w:val="202020"/>
                            <w:kern w:val="0"/>
                            <w:sz w:val="21"/>
                            <w:szCs w:val="21"/>
                            <w:lang w:eastAsia="en-AU"/>
                            <w14:ligatures w14:val="none"/>
                          </w:rPr>
                          <w:br/>
                        </w:r>
                        <w:r w:rsidRPr="00DE466B">
                          <w:rPr>
                            <w:rFonts w:ascii="Helvetica" w:eastAsia="Times New Roman" w:hAnsi="Helvetica" w:cs="Helvetica"/>
                            <w:color w:val="202020"/>
                            <w:kern w:val="0"/>
                            <w:sz w:val="21"/>
                            <w:szCs w:val="21"/>
                            <w:lang w:eastAsia="en-AU"/>
                            <w14:ligatures w14:val="none"/>
                          </w:rPr>
                          <w:br/>
                          <w:t>For more information visit </w:t>
                        </w:r>
                        <w:hyperlink r:id="rId31" w:tgtFrame="_blank" w:history="1">
                          <w:r w:rsidRPr="00DE466B">
                            <w:rPr>
                              <w:rFonts w:ascii="Helvetica" w:eastAsia="Times New Roman" w:hAnsi="Helvetica" w:cs="Helvetica"/>
                              <w:color w:val="007C89"/>
                              <w:kern w:val="0"/>
                              <w:sz w:val="21"/>
                              <w:szCs w:val="21"/>
                              <w:u w:val="single"/>
                              <w:lang w:eastAsia="en-AU"/>
                              <w14:ligatures w14:val="none"/>
                            </w:rPr>
                            <w:t>valid.org.au/event/advocacy-in-action-conference </w:t>
                          </w:r>
                        </w:hyperlink>
                      </w:p>
                    </w:tc>
                  </w:tr>
                </w:tbl>
                <w:p w14:paraId="48E9108E"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47B52E94"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3E5256F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2EED02CD" w14:textId="77777777">
                    <w:tc>
                      <w:tcPr>
                        <w:tcW w:w="0" w:type="auto"/>
                        <w:tcMar>
                          <w:top w:w="135" w:type="dxa"/>
                          <w:left w:w="270" w:type="dxa"/>
                          <w:bottom w:w="135" w:type="dxa"/>
                          <w:right w:w="270" w:type="dxa"/>
                        </w:tcMar>
                        <w:vAlign w:val="center"/>
                        <w:hideMark/>
                      </w:tcPr>
                      <w:tbl>
                        <w:tblPr>
                          <w:tblW w:w="5000" w:type="pct"/>
                          <w:shd w:val="clear" w:color="auto" w:fill="EF7D00"/>
                          <w:tblCellMar>
                            <w:top w:w="15" w:type="dxa"/>
                            <w:left w:w="15" w:type="dxa"/>
                            <w:bottom w:w="15" w:type="dxa"/>
                            <w:right w:w="15" w:type="dxa"/>
                          </w:tblCellMar>
                          <w:tblLook w:val="04A0" w:firstRow="1" w:lastRow="0" w:firstColumn="1" w:lastColumn="0" w:noHBand="0" w:noVBand="1"/>
                        </w:tblPr>
                        <w:tblGrid>
                          <w:gridCol w:w="8460"/>
                        </w:tblGrid>
                        <w:tr w:rsidR="00DE466B" w:rsidRPr="00DE466B" w14:paraId="0D9FE3A7" w14:textId="77777777">
                          <w:tc>
                            <w:tcPr>
                              <w:tcW w:w="0" w:type="auto"/>
                              <w:shd w:val="clear" w:color="auto" w:fill="EF7D00"/>
                              <w:tcMar>
                                <w:top w:w="270" w:type="dxa"/>
                                <w:left w:w="270" w:type="dxa"/>
                                <w:bottom w:w="270" w:type="dxa"/>
                                <w:right w:w="270" w:type="dxa"/>
                              </w:tcMar>
                              <w:hideMark/>
                            </w:tcPr>
                            <w:p w14:paraId="0CC8C7A6" w14:textId="77777777" w:rsidR="00DE466B" w:rsidRPr="00DE466B" w:rsidRDefault="00DE466B" w:rsidP="00DE466B">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DE466B">
                                <w:rPr>
                                  <w:rFonts w:ascii="Helvetica" w:eastAsia="Times New Roman" w:hAnsi="Helvetica" w:cs="Helvetica"/>
                                  <w:b/>
                                  <w:bCs/>
                                  <w:color w:val="FFFFFF"/>
                                  <w:kern w:val="36"/>
                                  <w:sz w:val="39"/>
                                  <w:szCs w:val="39"/>
                                  <w:lang w:eastAsia="en-AU"/>
                                  <w14:ligatures w14:val="none"/>
                                </w:rPr>
                                <w:t>Discontinuation of X  </w:t>
                              </w:r>
                            </w:p>
                          </w:tc>
                        </w:tr>
                      </w:tbl>
                      <w:p w14:paraId="49ED47EC"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559132AF"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77DF1114" w14:textId="77777777" w:rsidR="00DE466B" w:rsidRPr="00DE466B" w:rsidRDefault="00DE466B" w:rsidP="00DE466B">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DE466B" w:rsidRPr="00DE466B" w14:paraId="0FC5F2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69689B03" w14:textId="77777777">
                    <w:tc>
                      <w:tcPr>
                        <w:tcW w:w="0" w:type="auto"/>
                        <w:tcMar>
                          <w:top w:w="0" w:type="dxa"/>
                          <w:left w:w="270" w:type="dxa"/>
                          <w:bottom w:w="135" w:type="dxa"/>
                          <w:right w:w="270" w:type="dxa"/>
                        </w:tcMar>
                        <w:hideMark/>
                      </w:tcPr>
                      <w:p w14:paraId="439F13D1" w14:textId="77777777" w:rsidR="00DE466B" w:rsidRPr="00DE466B" w:rsidRDefault="00DE466B" w:rsidP="00DE466B">
                        <w:pPr>
                          <w:spacing w:before="150" w:after="15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lastRenderedPageBreak/>
                          <w:t>From today, the Commission is ceasing use of our X (formerly Twitter) account. </w:t>
                        </w:r>
                      </w:p>
                      <w:p w14:paraId="48C813F7" w14:textId="77777777" w:rsidR="00DE466B" w:rsidRPr="00DE466B" w:rsidRDefault="00DE466B" w:rsidP="00DE466B">
                        <w:pPr>
                          <w:spacing w:before="150" w:after="15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This decision is in line with other government departments and follows a review of our communication and engagement objectives. </w:t>
                        </w:r>
                      </w:p>
                      <w:p w14:paraId="3EB2B8CE" w14:textId="77777777" w:rsidR="00DE466B" w:rsidRPr="00DE466B" w:rsidRDefault="00DE466B" w:rsidP="00DE466B">
                        <w:pPr>
                          <w:spacing w:before="150" w:after="150" w:line="360" w:lineRule="atLeast"/>
                          <w:rPr>
                            <w:rFonts w:ascii="Helvetica" w:eastAsia="Times New Roman" w:hAnsi="Helvetica" w:cs="Helvetica"/>
                            <w:color w:val="202020"/>
                            <w:kern w:val="0"/>
                            <w:sz w:val="24"/>
                            <w:szCs w:val="24"/>
                            <w:lang w:eastAsia="en-AU"/>
                            <w14:ligatures w14:val="none"/>
                          </w:rPr>
                        </w:pPr>
                        <w:r w:rsidRPr="00DE466B">
                          <w:rPr>
                            <w:rFonts w:ascii="Helvetica" w:eastAsia="Times New Roman" w:hAnsi="Helvetica" w:cs="Helvetica"/>
                            <w:color w:val="202020"/>
                            <w:kern w:val="0"/>
                            <w:sz w:val="21"/>
                            <w:szCs w:val="21"/>
                            <w:lang w:eastAsia="en-AU"/>
                            <w14:ligatures w14:val="none"/>
                          </w:rPr>
                          <w:t>We encourage you to follow our other social media accounts – </w:t>
                        </w:r>
                        <w:hyperlink r:id="rId32" w:tgtFrame="_blank" w:history="1">
                          <w:r w:rsidRPr="00DE466B">
                            <w:rPr>
                              <w:rFonts w:ascii="Helvetica" w:eastAsia="Times New Roman" w:hAnsi="Helvetica" w:cs="Helvetica"/>
                              <w:color w:val="007C89"/>
                              <w:kern w:val="0"/>
                              <w:sz w:val="21"/>
                              <w:szCs w:val="21"/>
                              <w:u w:val="single"/>
                              <w:lang w:eastAsia="en-AU"/>
                              <w14:ligatures w14:val="none"/>
                            </w:rPr>
                            <w:t>Facebook</w:t>
                          </w:r>
                        </w:hyperlink>
                        <w:r w:rsidRPr="00DE466B">
                          <w:rPr>
                            <w:rFonts w:ascii="Helvetica" w:eastAsia="Times New Roman" w:hAnsi="Helvetica" w:cs="Helvetica"/>
                            <w:color w:val="202020"/>
                            <w:kern w:val="0"/>
                            <w:sz w:val="21"/>
                            <w:szCs w:val="21"/>
                            <w:lang w:eastAsia="en-AU"/>
                            <w14:ligatures w14:val="none"/>
                          </w:rPr>
                          <w:t>, </w:t>
                        </w:r>
                        <w:hyperlink r:id="rId33" w:tgtFrame="_blank" w:history="1">
                          <w:r w:rsidRPr="00DE466B">
                            <w:rPr>
                              <w:rFonts w:ascii="Helvetica" w:eastAsia="Times New Roman" w:hAnsi="Helvetica" w:cs="Helvetica"/>
                              <w:color w:val="007C89"/>
                              <w:kern w:val="0"/>
                              <w:sz w:val="21"/>
                              <w:szCs w:val="21"/>
                              <w:u w:val="single"/>
                              <w:lang w:eastAsia="en-AU"/>
                              <w14:ligatures w14:val="none"/>
                            </w:rPr>
                            <w:t>Instagram </w:t>
                          </w:r>
                        </w:hyperlink>
                        <w:r w:rsidRPr="00DE466B">
                          <w:rPr>
                            <w:rFonts w:ascii="Helvetica" w:eastAsia="Times New Roman" w:hAnsi="Helvetica" w:cs="Helvetica"/>
                            <w:color w:val="202020"/>
                            <w:kern w:val="0"/>
                            <w:sz w:val="21"/>
                            <w:szCs w:val="21"/>
                            <w:lang w:eastAsia="en-AU"/>
                            <w14:ligatures w14:val="none"/>
                          </w:rPr>
                          <w:t>and </w:t>
                        </w:r>
                        <w:hyperlink r:id="rId34" w:tgtFrame="_blank" w:history="1">
                          <w:r w:rsidRPr="00DE466B">
                            <w:rPr>
                              <w:rFonts w:ascii="Helvetica" w:eastAsia="Times New Roman" w:hAnsi="Helvetica" w:cs="Helvetica"/>
                              <w:color w:val="007C89"/>
                              <w:kern w:val="0"/>
                              <w:sz w:val="21"/>
                              <w:szCs w:val="21"/>
                              <w:u w:val="single"/>
                              <w:lang w:eastAsia="en-AU"/>
                              <w14:ligatures w14:val="none"/>
                            </w:rPr>
                            <w:t>LinkedIn </w:t>
                          </w:r>
                        </w:hyperlink>
                        <w:r w:rsidRPr="00DE466B">
                          <w:rPr>
                            <w:rFonts w:ascii="Helvetica" w:eastAsia="Times New Roman" w:hAnsi="Helvetica" w:cs="Helvetica"/>
                            <w:color w:val="202020"/>
                            <w:kern w:val="0"/>
                            <w:sz w:val="21"/>
                            <w:szCs w:val="21"/>
                            <w:lang w:eastAsia="en-AU"/>
                            <w14:ligatures w14:val="none"/>
                          </w:rPr>
                          <w:t>– to stay up to date with Commission news. </w:t>
                        </w:r>
                      </w:p>
                    </w:tc>
                  </w:tr>
                </w:tbl>
                <w:p w14:paraId="6D0FBCAC"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37F97309" w14:textId="77777777" w:rsidR="00DE466B" w:rsidRPr="00DE466B" w:rsidRDefault="00DE466B" w:rsidP="00DE466B">
            <w:pPr>
              <w:spacing w:after="0" w:line="240" w:lineRule="auto"/>
              <w:rPr>
                <w:rFonts w:ascii="Times New Roman" w:eastAsia="Times New Roman" w:hAnsi="Times New Roman" w:cs="Times New Roman"/>
                <w:color w:val="000000"/>
                <w:kern w:val="0"/>
                <w:sz w:val="27"/>
                <w:szCs w:val="27"/>
                <w:lang w:eastAsia="en-AU"/>
                <w14:ligatures w14:val="none"/>
              </w:rPr>
            </w:pPr>
          </w:p>
        </w:tc>
      </w:tr>
      <w:tr w:rsidR="00DE466B" w:rsidRPr="00DE466B" w14:paraId="1E9C05EF" w14:textId="77777777" w:rsidTr="00DE466B">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E466B" w:rsidRPr="00DE466B" w14:paraId="623DA82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E466B" w:rsidRPr="00DE466B" w14:paraId="0AC825FF"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DE466B" w:rsidRPr="00DE466B" w14:paraId="4EF29EBB" w14:textId="77777777">
                          <w:tc>
                            <w:tcPr>
                              <w:tcW w:w="0" w:type="auto"/>
                              <w:shd w:val="clear" w:color="auto" w:fill="404040"/>
                              <w:tcMar>
                                <w:top w:w="270" w:type="dxa"/>
                                <w:left w:w="270" w:type="dxa"/>
                                <w:bottom w:w="270" w:type="dxa"/>
                                <w:right w:w="270" w:type="dxa"/>
                              </w:tcMar>
                              <w:hideMark/>
                            </w:tcPr>
                            <w:p w14:paraId="75656C24" w14:textId="77777777" w:rsidR="00DE466B" w:rsidRPr="00DE466B" w:rsidRDefault="00DE466B" w:rsidP="00DE466B">
                              <w:pPr>
                                <w:spacing w:after="0" w:line="420" w:lineRule="atLeast"/>
                                <w:jc w:val="center"/>
                                <w:rPr>
                                  <w:rFonts w:ascii="Helvetica" w:eastAsia="Times New Roman" w:hAnsi="Helvetica" w:cs="Helvetica"/>
                                  <w:color w:val="F2F2F2"/>
                                  <w:kern w:val="0"/>
                                  <w:sz w:val="21"/>
                                  <w:szCs w:val="21"/>
                                  <w:lang w:eastAsia="en-AU"/>
                                  <w14:ligatures w14:val="none"/>
                                </w:rPr>
                              </w:pPr>
                              <w:r w:rsidRPr="00DE466B">
                                <w:rPr>
                                  <w:rFonts w:ascii="Helvetica" w:eastAsia="Times New Roman" w:hAnsi="Helvetica" w:cs="Helvetica"/>
                                  <w:b/>
                                  <w:bCs/>
                                  <w:color w:val="ADD8E6"/>
                                  <w:kern w:val="0"/>
                                  <w:sz w:val="33"/>
                                  <w:szCs w:val="33"/>
                                  <w:lang w:eastAsia="en-AU"/>
                                  <w14:ligatures w14:val="none"/>
                                </w:rPr>
                                <w:lastRenderedPageBreak/>
                                <w:t>Keep in touch</w:t>
                              </w:r>
                              <w:r w:rsidRPr="00DE466B">
                                <w:rPr>
                                  <w:rFonts w:ascii="Helvetica" w:eastAsia="Times New Roman" w:hAnsi="Helvetica" w:cs="Helvetica"/>
                                  <w:color w:val="F2F2F2"/>
                                  <w:kern w:val="0"/>
                                  <w:sz w:val="21"/>
                                  <w:szCs w:val="21"/>
                                  <w:lang w:eastAsia="en-AU"/>
                                  <w14:ligatures w14:val="none"/>
                                </w:rPr>
                                <w:br/>
                              </w:r>
                              <w:r w:rsidRPr="00DE466B">
                                <w:rPr>
                                  <w:rFonts w:ascii="Helvetica" w:eastAsia="Times New Roman" w:hAnsi="Helvetica" w:cs="Helvetica"/>
                                  <w:color w:val="F2F2F2"/>
                                  <w:kern w:val="0"/>
                                  <w:sz w:val="21"/>
                                  <w:szCs w:val="21"/>
                                  <w:lang w:eastAsia="en-AU"/>
                                  <w14:ligatures w14:val="none"/>
                                </w:rPr>
                                <w:br/>
                              </w:r>
                              <w:r w:rsidRPr="00DE466B">
                                <w:rPr>
                                  <w:rFonts w:ascii="Helvetica" w:eastAsia="Times New Roman" w:hAnsi="Helvetica" w:cs="Helvetica"/>
                                  <w:b/>
                                  <w:bCs/>
                                  <w:color w:val="FFFFFF"/>
                                  <w:kern w:val="0"/>
                                  <w:sz w:val="27"/>
                                  <w:szCs w:val="27"/>
                                  <w:lang w:eastAsia="en-AU"/>
                                  <w14:ligatures w14:val="none"/>
                                </w:rPr>
                                <w:t>If our e-newsletter was forwarded to you and you'd like to subscribe please go to:</w:t>
                              </w:r>
                              <w:r w:rsidRPr="00DE466B">
                                <w:rPr>
                                  <w:rFonts w:ascii="Helvetica" w:eastAsia="Times New Roman" w:hAnsi="Helvetica" w:cs="Helvetica"/>
                                  <w:color w:val="F2F2F2"/>
                                  <w:kern w:val="0"/>
                                  <w:sz w:val="27"/>
                                  <w:szCs w:val="27"/>
                                  <w:lang w:eastAsia="en-AU"/>
                                  <w14:ligatures w14:val="none"/>
                                </w:rPr>
                                <w:t> </w:t>
                              </w:r>
                              <w:hyperlink r:id="rId35" w:tgtFrame="_blank" w:history="1">
                                <w:r w:rsidRPr="00DE466B">
                                  <w:rPr>
                                    <w:rFonts w:ascii="Helvetica" w:eastAsia="Times New Roman" w:hAnsi="Helvetica" w:cs="Helvetica"/>
                                    <w:color w:val="ADD8E6"/>
                                    <w:kern w:val="0"/>
                                    <w:sz w:val="27"/>
                                    <w:szCs w:val="27"/>
                                    <w:u w:val="single"/>
                                    <w:lang w:eastAsia="en-AU"/>
                                    <w14:ligatures w14:val="none"/>
                                  </w:rPr>
                                  <w:t>vdwc.vic.gov.au/subscribe</w:t>
                                </w:r>
                              </w:hyperlink>
                              <w:r w:rsidRPr="00DE466B">
                                <w:rPr>
                                  <w:rFonts w:ascii="Helvetica" w:eastAsia="Times New Roman" w:hAnsi="Helvetica" w:cs="Helvetica"/>
                                  <w:color w:val="F2F2F2"/>
                                  <w:kern w:val="0"/>
                                  <w:sz w:val="27"/>
                                  <w:szCs w:val="27"/>
                                  <w:lang w:eastAsia="en-AU"/>
                                  <w14:ligatures w14:val="none"/>
                                </w:rPr>
                                <w:br/>
                              </w:r>
                              <w:r w:rsidRPr="00DE466B">
                                <w:rPr>
                                  <w:rFonts w:ascii="Helvetica" w:eastAsia="Times New Roman" w:hAnsi="Helvetica" w:cs="Helvetica"/>
                                  <w:color w:val="F2F2F2"/>
                                  <w:kern w:val="0"/>
                                  <w:sz w:val="27"/>
                                  <w:szCs w:val="27"/>
                                  <w:lang w:eastAsia="en-AU"/>
                                  <w14:ligatures w14:val="none"/>
                                </w:rPr>
                                <w:br/>
                              </w:r>
                              <w:r w:rsidRPr="00DE466B">
                                <w:rPr>
                                  <w:rFonts w:ascii="Helvetica" w:eastAsia="Times New Roman" w:hAnsi="Helvetica" w:cs="Helvetica"/>
                                  <w:b/>
                                  <w:bCs/>
                                  <w:color w:val="FFFFFF"/>
                                  <w:kern w:val="0"/>
                                  <w:sz w:val="27"/>
                                  <w:szCs w:val="27"/>
                                  <w:lang w:eastAsia="en-AU"/>
                                  <w14:ligatures w14:val="none"/>
                                </w:rPr>
                                <w:t>If you have any questions or comments, please get in touch via our website</w:t>
                              </w:r>
                              <w:r w:rsidRPr="00DE466B">
                                <w:rPr>
                                  <w:rFonts w:ascii="Helvetica" w:eastAsia="Times New Roman" w:hAnsi="Helvetica" w:cs="Helvetica"/>
                                  <w:b/>
                                  <w:bCs/>
                                  <w:color w:val="F2F2F2"/>
                                  <w:kern w:val="0"/>
                                  <w:sz w:val="27"/>
                                  <w:szCs w:val="27"/>
                                  <w:lang w:eastAsia="en-AU"/>
                                  <w14:ligatures w14:val="none"/>
                                </w:rPr>
                                <w:t> </w:t>
                              </w:r>
                              <w:hyperlink r:id="rId36" w:tgtFrame="_blank" w:history="1">
                                <w:r w:rsidRPr="00DE466B">
                                  <w:rPr>
                                    <w:rFonts w:ascii="Helvetica" w:eastAsia="Times New Roman" w:hAnsi="Helvetica" w:cs="Helvetica"/>
                                    <w:color w:val="ADD8E6"/>
                                    <w:kern w:val="0"/>
                                    <w:sz w:val="27"/>
                                    <w:szCs w:val="27"/>
                                    <w:u w:val="single"/>
                                    <w:lang w:eastAsia="en-AU"/>
                                    <w14:ligatures w14:val="none"/>
                                  </w:rPr>
                                  <w:t>Contact us</w:t>
                                </w:r>
                              </w:hyperlink>
                              <w:r w:rsidRPr="00DE466B">
                                <w:rPr>
                                  <w:rFonts w:ascii="Helvetica" w:eastAsia="Times New Roman" w:hAnsi="Helvetica" w:cs="Helvetica"/>
                                  <w:b/>
                                  <w:bCs/>
                                  <w:color w:val="F2F2F2"/>
                                  <w:kern w:val="0"/>
                                  <w:sz w:val="27"/>
                                  <w:szCs w:val="27"/>
                                  <w:lang w:eastAsia="en-AU"/>
                                  <w14:ligatures w14:val="none"/>
                                </w:rPr>
                                <w:t> </w:t>
                              </w:r>
                              <w:r w:rsidRPr="00DE466B">
                                <w:rPr>
                                  <w:rFonts w:ascii="Helvetica" w:eastAsia="Times New Roman" w:hAnsi="Helvetica" w:cs="Helvetica"/>
                                  <w:b/>
                                  <w:bCs/>
                                  <w:color w:val="FFFFFF"/>
                                  <w:kern w:val="0"/>
                                  <w:sz w:val="27"/>
                                  <w:szCs w:val="27"/>
                                  <w:lang w:eastAsia="en-AU"/>
                                  <w14:ligatures w14:val="none"/>
                                </w:rPr>
                                <w:t>page, send an email</w:t>
                              </w:r>
                              <w:r w:rsidRPr="00DE466B">
                                <w:rPr>
                                  <w:rFonts w:ascii="Helvetica" w:eastAsia="Times New Roman" w:hAnsi="Helvetica" w:cs="Helvetica"/>
                                  <w:b/>
                                  <w:bCs/>
                                  <w:color w:val="F2F2F2"/>
                                  <w:kern w:val="0"/>
                                  <w:sz w:val="27"/>
                                  <w:szCs w:val="27"/>
                                  <w:lang w:eastAsia="en-AU"/>
                                  <w14:ligatures w14:val="none"/>
                                </w:rPr>
                                <w:t> </w:t>
                              </w:r>
                              <w:r w:rsidRPr="00DE466B">
                                <w:rPr>
                                  <w:rFonts w:ascii="Helvetica" w:eastAsia="Times New Roman" w:hAnsi="Helvetica" w:cs="Helvetica"/>
                                  <w:b/>
                                  <w:bCs/>
                                  <w:color w:val="FFFFFF"/>
                                  <w:kern w:val="0"/>
                                  <w:sz w:val="27"/>
                                  <w:szCs w:val="27"/>
                                  <w:lang w:eastAsia="en-AU"/>
                                  <w14:ligatures w14:val="none"/>
                                </w:rPr>
                                <w:t>to</w:t>
                              </w:r>
                              <w:r w:rsidRPr="00DE466B">
                                <w:rPr>
                                  <w:rFonts w:ascii="Helvetica" w:eastAsia="Times New Roman" w:hAnsi="Helvetica" w:cs="Helvetica"/>
                                  <w:b/>
                                  <w:bCs/>
                                  <w:color w:val="F2F2F2"/>
                                  <w:kern w:val="0"/>
                                  <w:sz w:val="27"/>
                                  <w:szCs w:val="27"/>
                                  <w:lang w:eastAsia="en-AU"/>
                                  <w14:ligatures w14:val="none"/>
                                </w:rPr>
                                <w:t> </w:t>
                              </w:r>
                              <w:hyperlink r:id="rId37" w:tgtFrame="_blank" w:history="1">
                                <w:r w:rsidRPr="00DE466B">
                                  <w:rPr>
                                    <w:rFonts w:ascii="Helvetica" w:eastAsia="Times New Roman" w:hAnsi="Helvetica" w:cs="Helvetica"/>
                                    <w:color w:val="ADD8E6"/>
                                    <w:kern w:val="0"/>
                                    <w:sz w:val="27"/>
                                    <w:szCs w:val="27"/>
                                    <w:u w:val="single"/>
                                    <w:lang w:eastAsia="en-AU"/>
                                    <w14:ligatures w14:val="none"/>
                                  </w:rPr>
                                  <w:t>info@vdwc.vic.gov.au</w:t>
                                </w:r>
                              </w:hyperlink>
                              <w:r w:rsidRPr="00DE466B">
                                <w:rPr>
                                  <w:rFonts w:ascii="Helvetica" w:eastAsia="Times New Roman" w:hAnsi="Helvetica" w:cs="Helvetica"/>
                                  <w:b/>
                                  <w:bCs/>
                                  <w:color w:val="F2F2F2"/>
                                  <w:kern w:val="0"/>
                                  <w:sz w:val="27"/>
                                  <w:szCs w:val="27"/>
                                  <w:lang w:eastAsia="en-AU"/>
                                  <w14:ligatures w14:val="none"/>
                                </w:rPr>
                                <w:t> </w:t>
                              </w:r>
                              <w:r w:rsidRPr="00DE466B">
                                <w:rPr>
                                  <w:rFonts w:ascii="Helvetica" w:eastAsia="Times New Roman" w:hAnsi="Helvetica" w:cs="Helvetica"/>
                                  <w:b/>
                                  <w:bCs/>
                                  <w:color w:val="FFFFFF"/>
                                  <w:kern w:val="0"/>
                                  <w:sz w:val="27"/>
                                  <w:szCs w:val="27"/>
                                  <w:lang w:eastAsia="en-AU"/>
                                  <w14:ligatures w14:val="none"/>
                                </w:rPr>
                                <w:t>or call us on 1800 497 132.</w:t>
                              </w:r>
                              <w:r w:rsidRPr="00DE466B">
                                <w:rPr>
                                  <w:rFonts w:ascii="Helvetica" w:eastAsia="Times New Roman" w:hAnsi="Helvetica" w:cs="Helvetica"/>
                                  <w:b/>
                                  <w:bCs/>
                                  <w:color w:val="F2F2F2"/>
                                  <w:kern w:val="0"/>
                                  <w:sz w:val="27"/>
                                  <w:szCs w:val="27"/>
                                  <w:lang w:eastAsia="en-AU"/>
                                  <w14:ligatures w14:val="none"/>
                                </w:rPr>
                                <w:br/>
                              </w:r>
                              <w:r w:rsidRPr="00DE466B">
                                <w:rPr>
                                  <w:rFonts w:ascii="Helvetica" w:eastAsia="Times New Roman" w:hAnsi="Helvetica" w:cs="Helvetica"/>
                                  <w:b/>
                                  <w:bCs/>
                                  <w:color w:val="F2F2F2"/>
                                  <w:kern w:val="0"/>
                                  <w:sz w:val="27"/>
                                  <w:szCs w:val="27"/>
                                  <w:lang w:eastAsia="en-AU"/>
                                  <w14:ligatures w14:val="none"/>
                                </w:rPr>
                                <w:br/>
                              </w:r>
                              <w:r w:rsidRPr="00DE466B">
                                <w:rPr>
                                  <w:rFonts w:ascii="Helvetica" w:eastAsia="Times New Roman" w:hAnsi="Helvetica" w:cs="Helvetica"/>
                                  <w:b/>
                                  <w:bCs/>
                                  <w:color w:val="FFFFFF"/>
                                  <w:kern w:val="0"/>
                                  <w:sz w:val="27"/>
                                  <w:szCs w:val="27"/>
                                  <w:lang w:eastAsia="en-AU"/>
                                  <w14:ligatures w14:val="none"/>
                                </w:rPr>
                                <w:t>For more information visit</w:t>
                              </w:r>
                              <w:r w:rsidRPr="00DE466B">
                                <w:rPr>
                                  <w:rFonts w:ascii="Helvetica" w:eastAsia="Times New Roman" w:hAnsi="Helvetica" w:cs="Helvetica"/>
                                  <w:b/>
                                  <w:bCs/>
                                  <w:color w:val="F2F2F2"/>
                                  <w:kern w:val="0"/>
                                  <w:sz w:val="27"/>
                                  <w:szCs w:val="27"/>
                                  <w:lang w:eastAsia="en-AU"/>
                                  <w14:ligatures w14:val="none"/>
                                </w:rPr>
                                <w:t> </w:t>
                              </w:r>
                              <w:hyperlink r:id="rId38" w:tgtFrame="_blank" w:history="1">
                                <w:r w:rsidRPr="00DE466B">
                                  <w:rPr>
                                    <w:rFonts w:ascii="Helvetica" w:eastAsia="Times New Roman" w:hAnsi="Helvetica" w:cs="Helvetica"/>
                                    <w:color w:val="ADD8E6"/>
                                    <w:kern w:val="0"/>
                                    <w:sz w:val="27"/>
                                    <w:szCs w:val="27"/>
                                    <w:u w:val="single"/>
                                    <w:lang w:eastAsia="en-AU"/>
                                    <w14:ligatures w14:val="none"/>
                                  </w:rPr>
                                  <w:t>vdwc.vic.gov.au</w:t>
                                </w:r>
                              </w:hyperlink>
                            </w:p>
                          </w:tc>
                        </w:tr>
                      </w:tbl>
                      <w:p w14:paraId="4CC05D4D"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3B666501" w14:textId="77777777" w:rsidR="00DE466B" w:rsidRPr="00DE466B" w:rsidRDefault="00DE466B" w:rsidP="00DE466B">
                  <w:pPr>
                    <w:spacing w:after="0" w:line="240" w:lineRule="auto"/>
                    <w:rPr>
                      <w:rFonts w:ascii="Times New Roman" w:eastAsia="Times New Roman" w:hAnsi="Times New Roman" w:cs="Times New Roman"/>
                      <w:kern w:val="0"/>
                      <w:sz w:val="24"/>
                      <w:szCs w:val="24"/>
                      <w:lang w:eastAsia="en-AU"/>
                      <w14:ligatures w14:val="none"/>
                    </w:rPr>
                  </w:pPr>
                </w:p>
              </w:tc>
            </w:tr>
          </w:tbl>
          <w:p w14:paraId="72681935" w14:textId="77777777" w:rsidR="00DE466B" w:rsidRPr="00DE466B" w:rsidRDefault="00DE466B" w:rsidP="00DE466B">
            <w:pPr>
              <w:spacing w:after="0" w:line="240" w:lineRule="auto"/>
              <w:rPr>
                <w:rFonts w:ascii="Times New Roman" w:eastAsia="Times New Roman" w:hAnsi="Times New Roman" w:cs="Times New Roman"/>
                <w:color w:val="000000"/>
                <w:kern w:val="0"/>
                <w:sz w:val="27"/>
                <w:szCs w:val="27"/>
                <w:lang w:eastAsia="en-AU"/>
                <w14:ligatures w14:val="none"/>
              </w:rPr>
            </w:pPr>
          </w:p>
        </w:tc>
      </w:tr>
      <w:tr w:rsidR="00DE466B" w:rsidRPr="00DE466B" w14:paraId="4F23E8A3" w14:textId="77777777" w:rsidTr="00DE466B">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E466B" w:rsidRPr="00DE466B" w14:paraId="05AEC2E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E466B" w:rsidRPr="00DE466B" w14:paraId="7979B7C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E466B" w:rsidRPr="00DE466B" w14:paraId="2A50A79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
                              </w:tblGrid>
                              <w:tr w:rsidR="00DE466B" w:rsidRPr="00DE466B" w14:paraId="0F58ECE2" w14:textId="77777777" w:rsidTr="00DE466B">
                                <w:trPr>
                                  <w:jc w:val="center"/>
                                </w:trPr>
                                <w:tc>
                                  <w:tcPr>
                                    <w:tcW w:w="0" w:type="auto"/>
                                  </w:tcPr>
                                  <w:p w14:paraId="59B8531A" w14:textId="77777777" w:rsidR="00DE466B" w:rsidRPr="00DE466B" w:rsidRDefault="00DE466B" w:rsidP="00DE466B">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618444CF" w14:textId="77777777" w:rsidR="00DE466B" w:rsidRPr="00DE466B" w:rsidRDefault="00DE466B" w:rsidP="00DE466B">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733954DE" w14:textId="77777777" w:rsidR="00DE466B" w:rsidRPr="00DE466B" w:rsidRDefault="00DE466B" w:rsidP="00DE466B">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4D8BC26E" w14:textId="77777777" w:rsidR="00DE466B" w:rsidRPr="00DE466B" w:rsidRDefault="00DE466B" w:rsidP="00DE466B">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1C785364" w14:textId="77777777" w:rsidR="00DE466B" w:rsidRPr="00DE466B" w:rsidRDefault="00DE466B" w:rsidP="00DE466B">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5EF51413" w14:textId="77777777" w:rsidR="00274497" w:rsidRDefault="00274497"/>
    <w:sectPr w:rsidR="00274497" w:rsidSect="00DE466B">
      <w:footerReference w:type="even" r:id="rId39"/>
      <w:footerReference w:type="default" r:id="rId40"/>
      <w:footerReference w:type="first" r:id="rId41"/>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515C0" w14:textId="77777777" w:rsidR="00DE466B" w:rsidRDefault="00DE466B" w:rsidP="00DE466B">
      <w:pPr>
        <w:spacing w:after="0" w:line="240" w:lineRule="auto"/>
      </w:pPr>
      <w:r>
        <w:separator/>
      </w:r>
    </w:p>
  </w:endnote>
  <w:endnote w:type="continuationSeparator" w:id="0">
    <w:p w14:paraId="1EE89AEB" w14:textId="77777777" w:rsidR="00DE466B" w:rsidRDefault="00DE466B" w:rsidP="00DE4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D1E7A" w14:textId="76B12155" w:rsidR="00DE466B" w:rsidRDefault="00DE466B">
    <w:pPr>
      <w:pStyle w:val="Footer"/>
    </w:pPr>
    <w:r>
      <w:rPr>
        <w:noProof/>
      </w:rPr>
      <mc:AlternateContent>
        <mc:Choice Requires="wps">
          <w:drawing>
            <wp:anchor distT="0" distB="0" distL="0" distR="0" simplePos="0" relativeHeight="251659264" behindDoc="0" locked="0" layoutInCell="1" allowOverlap="1" wp14:anchorId="0458B1EB" wp14:editId="73FC3FCE">
              <wp:simplePos x="635" y="635"/>
              <wp:positionH relativeFrom="page">
                <wp:align>center</wp:align>
              </wp:positionH>
              <wp:positionV relativeFrom="page">
                <wp:align>bottom</wp:align>
              </wp:positionV>
              <wp:extent cx="656590" cy="383540"/>
              <wp:effectExtent l="0" t="0" r="10160" b="0"/>
              <wp:wrapNone/>
              <wp:docPr id="150224566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0DA6F3B2" w14:textId="58DF9A07" w:rsidR="00DE466B" w:rsidRPr="00DE466B" w:rsidRDefault="00DE466B" w:rsidP="00DE466B">
                          <w:pPr>
                            <w:spacing w:after="0"/>
                            <w:rPr>
                              <w:rFonts w:ascii="Arial Black" w:eastAsia="Arial Black" w:hAnsi="Arial Black" w:cs="Arial Black"/>
                              <w:noProof/>
                              <w:color w:val="000000"/>
                              <w:sz w:val="20"/>
                              <w:szCs w:val="20"/>
                            </w:rPr>
                          </w:pPr>
                          <w:r w:rsidRPr="00DE466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58B1EB" id="_x0000_t202" coordsize="21600,21600" o:spt="202" path="m,l,21600r21600,l21600,xe">
              <v:stroke joinstyle="miter"/>
              <v:path gradientshapeok="t" o:connecttype="rect"/>
            </v:shapetype>
            <v:shape id="Text Box 2" o:spid="_x0000_s1026" type="#_x0000_t202" alt="OFFICIAL" style="position:absolute;margin-left:0;margin-top:0;width:51.7pt;height:30.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" filled="f" stroked="f">
              <v:fill o:detectmouseclick="t"/>
              <v:textbox style="mso-fit-shape-to-text:t" inset="0,0,0,15pt">
                <w:txbxContent>
                  <w:p w14:paraId="0DA6F3B2" w14:textId="58DF9A07" w:rsidR="00DE466B" w:rsidRPr="00DE466B" w:rsidRDefault="00DE466B" w:rsidP="00DE466B">
                    <w:pPr>
                      <w:spacing w:after="0"/>
                      <w:rPr>
                        <w:rFonts w:ascii="Arial Black" w:eastAsia="Arial Black" w:hAnsi="Arial Black" w:cs="Arial Black"/>
                        <w:noProof/>
                        <w:color w:val="000000"/>
                        <w:sz w:val="20"/>
                        <w:szCs w:val="20"/>
                      </w:rPr>
                    </w:pPr>
                    <w:r w:rsidRPr="00DE466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654A" w14:textId="4602957C" w:rsidR="00DE466B" w:rsidRDefault="00DE466B">
    <w:pPr>
      <w:pStyle w:val="Footer"/>
    </w:pPr>
    <w:r>
      <w:rPr>
        <w:noProof/>
      </w:rPr>
      <mc:AlternateContent>
        <mc:Choice Requires="wps">
          <w:drawing>
            <wp:anchor distT="0" distB="0" distL="0" distR="0" simplePos="0" relativeHeight="251660288" behindDoc="0" locked="0" layoutInCell="1" allowOverlap="1" wp14:anchorId="6C2D9A00" wp14:editId="73237D70">
              <wp:simplePos x="914400" y="10069975"/>
              <wp:positionH relativeFrom="page">
                <wp:align>center</wp:align>
              </wp:positionH>
              <wp:positionV relativeFrom="page">
                <wp:align>bottom</wp:align>
              </wp:positionV>
              <wp:extent cx="656590" cy="383540"/>
              <wp:effectExtent l="0" t="0" r="10160" b="0"/>
              <wp:wrapNone/>
              <wp:docPr id="158998676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04D48E48" w14:textId="696318BA" w:rsidR="00DE466B" w:rsidRPr="00DE466B" w:rsidRDefault="00DE466B" w:rsidP="00DE466B">
                          <w:pPr>
                            <w:spacing w:after="0"/>
                            <w:rPr>
                              <w:rFonts w:ascii="Arial Black" w:eastAsia="Arial Black" w:hAnsi="Arial Black" w:cs="Arial Black"/>
                              <w:noProof/>
                              <w:color w:val="000000"/>
                              <w:sz w:val="20"/>
                              <w:szCs w:val="20"/>
                            </w:rPr>
                          </w:pPr>
                          <w:r w:rsidRPr="00DE466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2D9A00" id="_x0000_t202" coordsize="21600,21600" o:spt="202" path="m,l,21600r21600,l21600,xe">
              <v:stroke joinstyle="miter"/>
              <v:path gradientshapeok="t" o:connecttype="rect"/>
            </v:shapetype>
            <v:shape id="Text Box 3" o:spid="_x0000_s1027" type="#_x0000_t202" alt="OFFICIAL" style="position:absolute;margin-left:0;margin-top:0;width:51.7pt;height:30.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JCDwIAABwEAAAOAAAAZHJzL2Uyb0RvYy54bWysU99v2jAQfp+0/8Hy+0igA7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qaz6R1FJIVubm+mn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ACnkkIPAgAA&#10;HAQAAA4AAAAAAAAAAAAAAAAALgIAAGRycy9lMm9Eb2MueG1sUEsBAi0AFAAGAAgAAAAhAKlETG/b&#10;AAAABAEAAA8AAAAAAAAAAAAAAAAAaQQAAGRycy9kb3ducmV2LnhtbFBLBQYAAAAABAAEAPMAAABx&#10;BQAAAAA=&#10;" filled="f" stroked="f">
              <v:fill o:detectmouseclick="t"/>
              <v:textbox style="mso-fit-shape-to-text:t" inset="0,0,0,15pt">
                <w:txbxContent>
                  <w:p w14:paraId="04D48E48" w14:textId="696318BA" w:rsidR="00DE466B" w:rsidRPr="00DE466B" w:rsidRDefault="00DE466B" w:rsidP="00DE466B">
                    <w:pPr>
                      <w:spacing w:after="0"/>
                      <w:rPr>
                        <w:rFonts w:ascii="Arial Black" w:eastAsia="Arial Black" w:hAnsi="Arial Black" w:cs="Arial Black"/>
                        <w:noProof/>
                        <w:color w:val="000000"/>
                        <w:sz w:val="20"/>
                        <w:szCs w:val="20"/>
                      </w:rPr>
                    </w:pPr>
                    <w:r w:rsidRPr="00DE466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928B3" w14:textId="331EB7FC" w:rsidR="00DE466B" w:rsidRDefault="00DE466B">
    <w:pPr>
      <w:pStyle w:val="Footer"/>
    </w:pPr>
    <w:r>
      <w:rPr>
        <w:noProof/>
      </w:rPr>
      <mc:AlternateContent>
        <mc:Choice Requires="wps">
          <w:drawing>
            <wp:anchor distT="0" distB="0" distL="0" distR="0" simplePos="0" relativeHeight="251658240" behindDoc="0" locked="0" layoutInCell="1" allowOverlap="1" wp14:anchorId="3C8507D4" wp14:editId="6DD46E15">
              <wp:simplePos x="635" y="635"/>
              <wp:positionH relativeFrom="page">
                <wp:align>center</wp:align>
              </wp:positionH>
              <wp:positionV relativeFrom="page">
                <wp:align>bottom</wp:align>
              </wp:positionV>
              <wp:extent cx="656590" cy="383540"/>
              <wp:effectExtent l="0" t="0" r="10160" b="0"/>
              <wp:wrapNone/>
              <wp:docPr id="122158567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648BD0B8" w14:textId="62D31FF9" w:rsidR="00DE466B" w:rsidRPr="00DE466B" w:rsidRDefault="00DE466B" w:rsidP="00DE466B">
                          <w:pPr>
                            <w:spacing w:after="0"/>
                            <w:rPr>
                              <w:rFonts w:ascii="Arial Black" w:eastAsia="Arial Black" w:hAnsi="Arial Black" w:cs="Arial Black"/>
                              <w:noProof/>
                              <w:color w:val="000000"/>
                              <w:sz w:val="20"/>
                              <w:szCs w:val="20"/>
                            </w:rPr>
                          </w:pPr>
                          <w:r w:rsidRPr="00DE466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8507D4" id="_x0000_t202" coordsize="21600,21600" o:spt="202" path="m,l,21600r21600,l21600,xe">
              <v:stroke joinstyle="miter"/>
              <v:path gradientshapeok="t" o:connecttype="rect"/>
            </v:shapetype>
            <v:shape id="Text Box 1" o:spid="_x0000_s1028" type="#_x0000_t202" alt="OFFICIAL" style="position:absolute;margin-left:0;margin-top:0;width:51.7pt;height:30.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" filled="f" stroked="f">
              <v:fill o:detectmouseclick="t"/>
              <v:textbox style="mso-fit-shape-to-text:t" inset="0,0,0,15pt">
                <w:txbxContent>
                  <w:p w14:paraId="648BD0B8" w14:textId="62D31FF9" w:rsidR="00DE466B" w:rsidRPr="00DE466B" w:rsidRDefault="00DE466B" w:rsidP="00DE466B">
                    <w:pPr>
                      <w:spacing w:after="0"/>
                      <w:rPr>
                        <w:rFonts w:ascii="Arial Black" w:eastAsia="Arial Black" w:hAnsi="Arial Black" w:cs="Arial Black"/>
                        <w:noProof/>
                        <w:color w:val="000000"/>
                        <w:sz w:val="20"/>
                        <w:szCs w:val="20"/>
                      </w:rPr>
                    </w:pPr>
                    <w:r w:rsidRPr="00DE466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70B01" w14:textId="77777777" w:rsidR="00DE466B" w:rsidRDefault="00DE466B" w:rsidP="00DE466B">
      <w:pPr>
        <w:spacing w:after="0" w:line="240" w:lineRule="auto"/>
      </w:pPr>
      <w:r>
        <w:separator/>
      </w:r>
    </w:p>
  </w:footnote>
  <w:footnote w:type="continuationSeparator" w:id="0">
    <w:p w14:paraId="591CBCE8" w14:textId="77777777" w:rsidR="00DE466B" w:rsidRDefault="00DE466B" w:rsidP="00DE46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061E4"/>
    <w:multiLevelType w:val="multilevel"/>
    <w:tmpl w:val="6174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5F6C4B"/>
    <w:multiLevelType w:val="multilevel"/>
    <w:tmpl w:val="8902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82504D"/>
    <w:multiLevelType w:val="multilevel"/>
    <w:tmpl w:val="AA00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7237627">
    <w:abstractNumId w:val="2"/>
  </w:num>
  <w:num w:numId="2" w16cid:durableId="90708523">
    <w:abstractNumId w:val="0"/>
  </w:num>
  <w:num w:numId="3" w16cid:durableId="592855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66B"/>
    <w:rsid w:val="00274497"/>
    <w:rsid w:val="009E5346"/>
    <w:rsid w:val="00A74AE9"/>
    <w:rsid w:val="00B40DA0"/>
    <w:rsid w:val="00BD06CE"/>
    <w:rsid w:val="00D10F59"/>
    <w:rsid w:val="00DE46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4CF47"/>
  <w15:chartTrackingRefBased/>
  <w15:docId w15:val="{64887AB1-0037-4725-B6A6-98E5D0FBD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46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46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46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46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46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46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46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46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46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6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46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46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46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46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46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46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46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466B"/>
    <w:rPr>
      <w:rFonts w:eastAsiaTheme="majorEastAsia" w:cstheme="majorBidi"/>
      <w:color w:val="272727" w:themeColor="text1" w:themeTint="D8"/>
    </w:rPr>
  </w:style>
  <w:style w:type="paragraph" w:styleId="Title">
    <w:name w:val="Title"/>
    <w:basedOn w:val="Normal"/>
    <w:next w:val="Normal"/>
    <w:link w:val="TitleChar"/>
    <w:uiPriority w:val="10"/>
    <w:qFormat/>
    <w:rsid w:val="00DE46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46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46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46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466B"/>
    <w:pPr>
      <w:spacing w:before="160"/>
      <w:jc w:val="center"/>
    </w:pPr>
    <w:rPr>
      <w:i/>
      <w:iCs/>
      <w:color w:val="404040" w:themeColor="text1" w:themeTint="BF"/>
    </w:rPr>
  </w:style>
  <w:style w:type="character" w:customStyle="1" w:styleId="QuoteChar">
    <w:name w:val="Quote Char"/>
    <w:basedOn w:val="DefaultParagraphFont"/>
    <w:link w:val="Quote"/>
    <w:uiPriority w:val="29"/>
    <w:rsid w:val="00DE466B"/>
    <w:rPr>
      <w:i/>
      <w:iCs/>
      <w:color w:val="404040" w:themeColor="text1" w:themeTint="BF"/>
    </w:rPr>
  </w:style>
  <w:style w:type="paragraph" w:styleId="ListParagraph">
    <w:name w:val="List Paragraph"/>
    <w:basedOn w:val="Normal"/>
    <w:uiPriority w:val="34"/>
    <w:qFormat/>
    <w:rsid w:val="00DE466B"/>
    <w:pPr>
      <w:ind w:left="720"/>
      <w:contextualSpacing/>
    </w:pPr>
  </w:style>
  <w:style w:type="character" w:styleId="IntenseEmphasis">
    <w:name w:val="Intense Emphasis"/>
    <w:basedOn w:val="DefaultParagraphFont"/>
    <w:uiPriority w:val="21"/>
    <w:qFormat/>
    <w:rsid w:val="00DE466B"/>
    <w:rPr>
      <w:i/>
      <w:iCs/>
      <w:color w:val="2F5496" w:themeColor="accent1" w:themeShade="BF"/>
    </w:rPr>
  </w:style>
  <w:style w:type="paragraph" w:styleId="IntenseQuote">
    <w:name w:val="Intense Quote"/>
    <w:basedOn w:val="Normal"/>
    <w:next w:val="Normal"/>
    <w:link w:val="IntenseQuoteChar"/>
    <w:uiPriority w:val="30"/>
    <w:qFormat/>
    <w:rsid w:val="00DE46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466B"/>
    <w:rPr>
      <w:i/>
      <w:iCs/>
      <w:color w:val="2F5496" w:themeColor="accent1" w:themeShade="BF"/>
    </w:rPr>
  </w:style>
  <w:style w:type="character" w:styleId="IntenseReference">
    <w:name w:val="Intense Reference"/>
    <w:basedOn w:val="DefaultParagraphFont"/>
    <w:uiPriority w:val="32"/>
    <w:qFormat/>
    <w:rsid w:val="00DE466B"/>
    <w:rPr>
      <w:b/>
      <w:bCs/>
      <w:smallCaps/>
      <w:color w:val="2F5496" w:themeColor="accent1" w:themeShade="BF"/>
      <w:spacing w:val="5"/>
    </w:rPr>
  </w:style>
  <w:style w:type="paragraph" w:styleId="Footer">
    <w:name w:val="footer"/>
    <w:basedOn w:val="Normal"/>
    <w:link w:val="FooterChar"/>
    <w:uiPriority w:val="99"/>
    <w:unhideWhenUsed/>
    <w:rsid w:val="00DE46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07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dwc.vic.gov.au/notifications" TargetMode="External"/><Relationship Id="rId18" Type="http://schemas.openxmlformats.org/officeDocument/2006/relationships/hyperlink" Target="https://www.vdwc.vic.gov.au/sites/default/files/2025-04/Mandatory%20Notifications%20brochure%20DL%20-%20April%202025.pdf" TargetMode="External"/><Relationship Id="rId26" Type="http://schemas.openxmlformats.org/officeDocument/2006/relationships/hyperlink" Target="https://www.vdwc.vic.gov.au/disability-worker-registration"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www.linkedin.com/company/vdwcommission" TargetMode="External"/><Relationship Id="rId42" Type="http://schemas.openxmlformats.org/officeDocument/2006/relationships/fontTable" Target="fontTable.xml"/><Relationship Id="rId7" Type="http://schemas.openxmlformats.org/officeDocument/2006/relationships/hyperlink" Target="https://www.vdwc.vic.gov.au/" TargetMode="External"/><Relationship Id="rId12" Type="http://schemas.openxmlformats.org/officeDocument/2006/relationships/hyperlink" Target="mailto:VDWCsurvey@orima.com" TargetMode="External"/><Relationship Id="rId17" Type="http://schemas.openxmlformats.org/officeDocument/2006/relationships/hyperlink" Target="https://www.vdwc.vic.gov.au/sites/default/files/2025-04/VDWC%20Factsheet_Mandatory%20notifications_Accessible%20-%20April%202025.docx" TargetMode="External"/><Relationship Id="rId25" Type="http://schemas.openxmlformats.org/officeDocument/2006/relationships/hyperlink" Target="https://www.vdwc.vic.gov.au/notifications" TargetMode="External"/><Relationship Id="rId33" Type="http://schemas.openxmlformats.org/officeDocument/2006/relationships/hyperlink" Target="http://www.instagram.com/vicdwcommission/" TargetMode="External"/><Relationship Id="rId38"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2" Type="http://schemas.openxmlformats.org/officeDocument/2006/relationships/styles" Target="styles.xml"/><Relationship Id="rId16" Type="http://schemas.openxmlformats.org/officeDocument/2006/relationships/hyperlink" Target="https://www.vdwc.vic.gov.au/sites/default/files/2025-04/VDWC%20Factsheet_%20Mandatory%20notifications.pdf" TargetMode="External"/><Relationship Id="rId20" Type="http://schemas.openxmlformats.org/officeDocument/2006/relationships/hyperlink" Target="https://www.vdwc.vic.gov.au/sites/default/files/2025-04/VDWC_Notification_VS_Complaint_Flowchart%20-%20April%202025.pdf" TargetMode="External"/><Relationship Id="rId29" Type="http://schemas.openxmlformats.org/officeDocument/2006/relationships/hyperlink" Target="https://urldefense.com/v3/__https:/www.vmiac.org.au/navigating-my-way-project/__;!!C5rN6bSF!Dgp91eeOX4n2nSXT5wBWfdvx9zkeM-hdZwtx-3jgEdPTaOR9TBfj2o4G7XOBP7Gr-giJ3vigtCZlXF1g3N8QInjhtJv1kOac$"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octopusgroup.com.au/survey/VDWC25_EasyRead" TargetMode="External"/><Relationship Id="rId24" Type="http://schemas.openxmlformats.org/officeDocument/2006/relationships/hyperlink" Target="https://issuu.com/theintermediagroup/docs/link_magazine_april_may_2025" TargetMode="External"/><Relationship Id="rId32" Type="http://schemas.openxmlformats.org/officeDocument/2006/relationships/hyperlink" Target="http://www.facebook.com/VDWCommission" TargetMode="External"/><Relationship Id="rId37" Type="http://schemas.openxmlformats.org/officeDocument/2006/relationships/hyperlink" Target="mailto:info@vdwc.vic.gov.au"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vdwc.vic.gov.au/sites/default/files/2025-04/Guidance%20for%20disability%20workers%20-%20Mandatory%20notifications%20-%20April%202025.docx" TargetMode="External"/><Relationship Id="rId23" Type="http://schemas.openxmlformats.org/officeDocument/2006/relationships/image" Target="media/image4.png"/><Relationship Id="rId28" Type="http://schemas.openxmlformats.org/officeDocument/2006/relationships/image" Target="media/image5.jpeg"/><Relationship Id="rId36"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10" Type="http://schemas.openxmlformats.org/officeDocument/2006/relationships/hyperlink" Target="https://dr.octopusgroup.com.au/survey/VDWC25?respondentId=open" TargetMode="External"/><Relationship Id="rId19" Type="http://schemas.openxmlformats.org/officeDocument/2006/relationships/hyperlink" Target="https://www.vdwc.vic.gov.au/sites/default/files/2025-04/VDWC%20Mandatory%20notifications%20brochure_Accessible%20-%20April%202025.docx" TargetMode="External"/><Relationship Id="rId31" Type="http://schemas.openxmlformats.org/officeDocument/2006/relationships/hyperlink" Target="https://valid.org.au/event/advocacy-in-action-conferenc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vdwc.vic.gov.au/sites/default/files/2025-04/Guidance%20for%20disability%20workers%20-%20Mandatory%20notifications%20-%20April%202025.pdf" TargetMode="External"/><Relationship Id="rId22" Type="http://schemas.openxmlformats.org/officeDocument/2006/relationships/hyperlink" Target="https://events.humanitix.com/vdwc-notifications-webinar" TargetMode="External"/><Relationship Id="rId27" Type="http://schemas.openxmlformats.org/officeDocument/2006/relationships/hyperlink" Target="https://www.eventbrite.com.au/e/ndis-insights-connections-safeguarding-participants-support-workers-tickets-1329286464599" TargetMode="External"/><Relationship Id="rId30" Type="http://schemas.openxmlformats.org/officeDocument/2006/relationships/hyperlink" Target="mailto:navigatingmyway@vmiac.org.au" TargetMode="External"/><Relationship Id="rId35" Type="http://schemas.openxmlformats.org/officeDocument/2006/relationships/hyperlink" Target="https://www.vdwc.vic.gov.au/subscrib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1676</Words>
  <Characters>9556</Characters>
  <Application>Microsoft Office Word</Application>
  <DocSecurity>0</DocSecurity>
  <Lines>79</Lines>
  <Paragraphs>22</Paragraphs>
  <ScaleCrop>false</ScaleCrop>
  <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1</cp:revision>
  <dcterms:created xsi:type="dcterms:W3CDTF">2025-04-30T04:29:00Z</dcterms:created>
  <dcterms:modified xsi:type="dcterms:W3CDTF">2025-04-30T04:33:00Z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48cfeb0b,598a731c,5ec545ce</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2025-04-30T04:33:14Z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7004aa44-6bd5-499c-8a3b-e750f0a629f1</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