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4FF7B" w14:textId="77777777" w:rsidR="0074696E" w:rsidRPr="004C6EEE" w:rsidRDefault="000E0970" w:rsidP="00AD784C">
      <w:pPr>
        <w:pStyle w:val="Spacerparatopoffirstpage"/>
      </w:pPr>
      <w:r>
        <w:rPr>
          <w:lang w:eastAsia="en-AU"/>
        </w:rPr>
        <w:drawing>
          <wp:anchor distT="0" distB="0" distL="114300" distR="114300" simplePos="0" relativeHeight="251654656" behindDoc="1" locked="1" layoutInCell="0" allowOverlap="1" wp14:anchorId="3979A820" wp14:editId="74F8F884">
            <wp:simplePos x="0" y="0"/>
            <wp:positionH relativeFrom="page">
              <wp:posOffset>-1905</wp:posOffset>
            </wp:positionH>
            <wp:positionV relativeFrom="page">
              <wp:posOffset>-635</wp:posOffset>
            </wp:positionV>
            <wp:extent cx="7567930" cy="1586230"/>
            <wp:effectExtent l="0" t="0" r="0" b="0"/>
            <wp:wrapNone/>
            <wp:docPr id="30" name="Picture 30"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1"/>
                    <a:stretch>
                      <a:fillRect/>
                    </a:stretch>
                  </pic:blipFill>
                  <pic:spPr bwMode="auto">
                    <a:xfrm>
                      <a:off x="0" y="0"/>
                      <a:ext cx="756793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E90C" w14:textId="77777777" w:rsidR="00A62D44" w:rsidRPr="004C6EEE" w:rsidRDefault="00A62D44" w:rsidP="004C6EEE">
      <w:pPr>
        <w:pStyle w:val="Sectionbreakfirstpage"/>
        <w:sectPr w:rsidR="00A62D44" w:rsidRPr="004C6EEE" w:rsidSect="00AD784C">
          <w:headerReference w:type="even" r:id="rId12"/>
          <w:headerReference w:type="default" r:id="rId13"/>
          <w:footerReference w:type="even" r:id="rId14"/>
          <w:footerReference w:type="default" r:id="rId15"/>
          <w:headerReference w:type="first" r:id="rId16"/>
          <w:footerReference w:type="first" r:id="rId17"/>
          <w:pgSz w:w="11906" w:h="16838" w:code="9"/>
          <w:pgMar w:top="567" w:right="851" w:bottom="1418" w:left="851" w:header="510" w:footer="510" w:gutter="0"/>
          <w:cols w:space="708"/>
          <w:docGrid w:linePitch="360"/>
        </w:sectPr>
      </w:pPr>
    </w:p>
    <w:tbl>
      <w:tblPr>
        <w:tblW w:w="7088" w:type="dxa"/>
        <w:jc w:val="right"/>
        <w:tblCellMar>
          <w:left w:w="0" w:type="dxa"/>
          <w:right w:w="0" w:type="dxa"/>
        </w:tblCellMar>
        <w:tblLook w:val="0600" w:firstRow="0" w:lastRow="0" w:firstColumn="0" w:lastColumn="0" w:noHBand="1" w:noVBand="1"/>
      </w:tblPr>
      <w:tblGrid>
        <w:gridCol w:w="7088"/>
      </w:tblGrid>
      <w:tr w:rsidR="00AD784C" w:rsidRPr="00E60D6C" w14:paraId="08B6C0B2" w14:textId="77777777" w:rsidTr="00E467E5">
        <w:trPr>
          <w:trHeight w:val="1133"/>
          <w:jc w:val="right"/>
        </w:trPr>
        <w:tc>
          <w:tcPr>
            <w:tcW w:w="7088" w:type="dxa"/>
            <w:shd w:val="clear" w:color="auto" w:fill="auto"/>
            <w:vAlign w:val="bottom"/>
          </w:tcPr>
          <w:p w14:paraId="0BCE699F" w14:textId="1BE087AA" w:rsidR="00AD784C" w:rsidRPr="00E60D6C" w:rsidRDefault="00B248E9" w:rsidP="00E60D6C">
            <w:pPr>
              <w:pStyle w:val="VDWCmainheading"/>
            </w:pPr>
            <w:r w:rsidRPr="00E60D6C">
              <w:t>VDWC</w:t>
            </w:r>
            <w:r w:rsidR="00AD784C" w:rsidRPr="00E60D6C">
              <w:t xml:space="preserve"> </w:t>
            </w:r>
            <w:r w:rsidR="004B59A6">
              <w:t>Disability Service Provider pack</w:t>
            </w:r>
            <w:r w:rsidR="00AD784C" w:rsidRPr="00E60D6C">
              <w:t xml:space="preserve"> </w:t>
            </w:r>
            <w:r w:rsidR="00AD784C" w:rsidRPr="00E60D6C">
              <w:br/>
            </w:r>
            <w:r w:rsidR="00782030">
              <w:t xml:space="preserve">Online resources </w:t>
            </w:r>
          </w:p>
        </w:tc>
      </w:tr>
      <w:tr w:rsidR="00AD784C" w14:paraId="5604BDEB" w14:textId="77777777" w:rsidTr="00E467E5">
        <w:trPr>
          <w:trHeight w:hRule="exact" w:val="794"/>
          <w:jc w:val="right"/>
        </w:trPr>
        <w:tc>
          <w:tcPr>
            <w:tcW w:w="7088" w:type="dxa"/>
            <w:shd w:val="clear" w:color="auto" w:fill="auto"/>
            <w:tcMar>
              <w:top w:w="170" w:type="dxa"/>
              <w:bottom w:w="510" w:type="dxa"/>
            </w:tcMar>
          </w:tcPr>
          <w:p w14:paraId="660B2E86" w14:textId="168942BE" w:rsidR="00357B4E" w:rsidRPr="004B59A6" w:rsidRDefault="00357B4E" w:rsidP="00EE0131">
            <w:pPr>
              <w:pStyle w:val="VDWCmainsubheading"/>
              <w:rPr>
                <w:b/>
                <w:bCs/>
              </w:rPr>
            </w:pPr>
          </w:p>
        </w:tc>
      </w:tr>
    </w:tbl>
    <w:p w14:paraId="06FB14E8" w14:textId="1951943A" w:rsidR="00782030" w:rsidRPr="00090766" w:rsidRDefault="00794EF8" w:rsidP="00782030">
      <w:pPr>
        <w:pStyle w:val="Heading1"/>
        <w:rPr>
          <w:rStyle w:val="normaltextrun"/>
          <w:rFonts w:eastAsia="Times New Roman"/>
          <w:u w:val="single"/>
        </w:rPr>
      </w:pPr>
      <w:r w:rsidRPr="00090766">
        <w:rPr>
          <w:rStyle w:val="normaltextrun"/>
          <w:u w:val="single"/>
        </w:rPr>
        <w:t xml:space="preserve">Digital </w:t>
      </w:r>
      <w:r w:rsidR="00782030" w:rsidRPr="00090766">
        <w:rPr>
          <w:rStyle w:val="normaltextrun"/>
          <w:u w:val="single"/>
        </w:rPr>
        <w:t>news articles</w:t>
      </w:r>
    </w:p>
    <w:p w14:paraId="7A963337" w14:textId="0FC15589" w:rsidR="004B59A6" w:rsidRPr="004B59A6" w:rsidRDefault="004B59A6" w:rsidP="0073710D">
      <w:pPr>
        <w:pStyle w:val="Heading2"/>
        <w:numPr>
          <w:ilvl w:val="0"/>
          <w:numId w:val="7"/>
        </w:numPr>
      </w:pPr>
      <w:r w:rsidRPr="004B59A6">
        <w:rPr>
          <w:rStyle w:val="normaltextrun"/>
          <w:rFonts w:eastAsia="MS Gothic"/>
        </w:rPr>
        <w:t xml:space="preserve">VDWC </w:t>
      </w:r>
      <w:r>
        <w:rPr>
          <w:rStyle w:val="normaltextrun"/>
          <w:rFonts w:eastAsia="MS Gothic"/>
        </w:rPr>
        <w:t>and</w:t>
      </w:r>
      <w:r w:rsidRPr="004B59A6">
        <w:rPr>
          <w:rStyle w:val="normaltextrun"/>
          <w:rFonts w:eastAsia="MS Gothic"/>
        </w:rPr>
        <w:t xml:space="preserve"> resources available</w:t>
      </w:r>
      <w:r w:rsidRPr="004B59A6">
        <w:rPr>
          <w:rStyle w:val="eop"/>
          <w:rFonts w:eastAsia="MS Mincho"/>
        </w:rPr>
        <w:t> </w:t>
      </w:r>
    </w:p>
    <w:p w14:paraId="6F37CC39" w14:textId="77777777" w:rsidR="004B59A6" w:rsidRPr="004B59A6" w:rsidRDefault="004B59A6" w:rsidP="004B59A6">
      <w:pPr>
        <w:pStyle w:val="paragraph"/>
        <w:spacing w:before="0" w:beforeAutospacing="0" w:after="0" w:afterAutospacing="0"/>
        <w:ind w:left="135" w:right="1695"/>
        <w:textAlignment w:val="baseline"/>
        <w:rPr>
          <w:rFonts w:ascii="Arial" w:hAnsi="Arial" w:cs="Arial"/>
          <w:sz w:val="18"/>
          <w:szCs w:val="18"/>
        </w:rPr>
      </w:pPr>
      <w:r w:rsidRPr="004B59A6">
        <w:rPr>
          <w:rStyle w:val="eop"/>
          <w:rFonts w:ascii="Arial" w:eastAsia="MS Mincho" w:hAnsi="Arial" w:cs="Arial"/>
          <w:sz w:val="18"/>
          <w:szCs w:val="18"/>
        </w:rPr>
        <w:t> </w:t>
      </w:r>
    </w:p>
    <w:p w14:paraId="4AA2A1AA" w14:textId="77777777" w:rsidR="004B59A6" w:rsidRPr="004B59A6" w:rsidRDefault="004B59A6" w:rsidP="004B59A6">
      <w:pPr>
        <w:pStyle w:val="Heading3"/>
      </w:pPr>
      <w:r w:rsidRPr="004B59A6">
        <w:rPr>
          <w:rStyle w:val="normaltextrun"/>
        </w:rPr>
        <w:t>There’s a new Victorian Disability Worker Commission: here’s what it means for you.   </w:t>
      </w:r>
      <w:r w:rsidRPr="004B59A6">
        <w:rPr>
          <w:rStyle w:val="eop"/>
        </w:rPr>
        <w:t> </w:t>
      </w:r>
    </w:p>
    <w:p w14:paraId="5C20D371" w14:textId="77777777" w:rsidR="004B59A6" w:rsidRPr="004B59A6" w:rsidRDefault="004B59A6" w:rsidP="004B59A6">
      <w:pPr>
        <w:pStyle w:val="VDWCbody"/>
      </w:pPr>
      <w:r w:rsidRPr="004B59A6">
        <w:rPr>
          <w:rStyle w:val="eop"/>
          <w:rFonts w:cs="Arial"/>
          <w:sz w:val="18"/>
          <w:szCs w:val="18"/>
        </w:rPr>
        <w:t> </w:t>
      </w:r>
    </w:p>
    <w:p w14:paraId="633401D9" w14:textId="0EABF8E9" w:rsidR="004B59A6" w:rsidRPr="004B59A6" w:rsidRDefault="004B59A6" w:rsidP="004B59A6">
      <w:pPr>
        <w:pStyle w:val="VDWCbody"/>
      </w:pPr>
      <w:r w:rsidRPr="004B59A6">
        <w:rPr>
          <w:rStyle w:val="normaltextrun"/>
        </w:rPr>
        <w:t>The Victorian Disability Worker Commission (the Commission) is a new independent body. Led by Commissioner Dan Stubbs, its job is to better protect people with disability and build a stronger, safer disability sector. </w:t>
      </w:r>
      <w:r w:rsidRPr="004B59A6">
        <w:rPr>
          <w:rStyle w:val="eop"/>
        </w:rPr>
        <w:t> </w:t>
      </w:r>
    </w:p>
    <w:p w14:paraId="5D37BE5E" w14:textId="376DECA0" w:rsidR="004B59A6" w:rsidRPr="004B59A6" w:rsidRDefault="004B59A6" w:rsidP="004B59A6">
      <w:pPr>
        <w:pStyle w:val="VDWCbody"/>
      </w:pPr>
      <w:r w:rsidRPr="004B59A6">
        <w:rPr>
          <w:rStyle w:val="normaltextrun"/>
          <w:rFonts w:cs="Arial"/>
        </w:rPr>
        <w:t>As of 1 July 2020, the Commission is now responsible for:</w:t>
      </w:r>
      <w:r w:rsidRPr="004B59A6">
        <w:rPr>
          <w:rStyle w:val="eop"/>
          <w:rFonts w:cs="Arial"/>
        </w:rPr>
        <w:t> </w:t>
      </w:r>
    </w:p>
    <w:p w14:paraId="3E8F0280" w14:textId="77777777" w:rsidR="004B59A6" w:rsidRPr="004B59A6" w:rsidRDefault="004B59A6" w:rsidP="0073710D">
      <w:pPr>
        <w:pStyle w:val="VDWCbody"/>
        <w:numPr>
          <w:ilvl w:val="0"/>
          <w:numId w:val="8"/>
        </w:numPr>
      </w:pPr>
      <w:r w:rsidRPr="004B59A6">
        <w:rPr>
          <w:rStyle w:val="normaltextrun"/>
          <w:rFonts w:cs="Arial"/>
        </w:rPr>
        <w:t>a new Disability Service Safeguards Code of Conduct</w:t>
      </w:r>
      <w:r w:rsidRPr="004B59A6">
        <w:rPr>
          <w:rStyle w:val="eop"/>
          <w:rFonts w:cs="Arial"/>
        </w:rPr>
        <w:t> </w:t>
      </w:r>
    </w:p>
    <w:p w14:paraId="0F5FC6FD" w14:textId="77777777" w:rsidR="004B59A6" w:rsidRPr="004B59A6" w:rsidRDefault="004B59A6" w:rsidP="0073710D">
      <w:pPr>
        <w:pStyle w:val="VDWCbody"/>
        <w:numPr>
          <w:ilvl w:val="0"/>
          <w:numId w:val="8"/>
        </w:numPr>
      </w:pPr>
      <w:r w:rsidRPr="004B59A6">
        <w:rPr>
          <w:rStyle w:val="normaltextrun"/>
          <w:rFonts w:cs="Arial"/>
        </w:rPr>
        <w:t>a new complaints service </w:t>
      </w:r>
      <w:r w:rsidRPr="004B59A6">
        <w:rPr>
          <w:rStyle w:val="eop"/>
          <w:rFonts w:cs="Arial"/>
        </w:rPr>
        <w:t> </w:t>
      </w:r>
    </w:p>
    <w:p w14:paraId="68618D42" w14:textId="6D2FB20B" w:rsidR="004B59A6" w:rsidRPr="004B59A6" w:rsidRDefault="004B59A6" w:rsidP="0073710D">
      <w:pPr>
        <w:pStyle w:val="VDWCbody"/>
        <w:numPr>
          <w:ilvl w:val="0"/>
          <w:numId w:val="8"/>
        </w:numPr>
      </w:pPr>
      <w:r w:rsidRPr="004B59A6">
        <w:rPr>
          <w:rStyle w:val="normaltextrun"/>
          <w:rFonts w:cs="Arial"/>
        </w:rPr>
        <w:t>mandatory notifications that require disability workers and employers of disability workers to report certain types of conduct they see among the disability workforce in Victoria.</w:t>
      </w:r>
      <w:r w:rsidRPr="004B59A6">
        <w:rPr>
          <w:rStyle w:val="eop"/>
          <w:rFonts w:cs="Arial"/>
        </w:rPr>
        <w:t> </w:t>
      </w:r>
    </w:p>
    <w:p w14:paraId="5DD6BC0D" w14:textId="77777777" w:rsidR="00A642F7" w:rsidRDefault="004B59A6" w:rsidP="004B59A6">
      <w:pPr>
        <w:pStyle w:val="VDWCbody"/>
      </w:pPr>
      <w:r>
        <w:rPr>
          <w:rStyle w:val="normaltextrun"/>
          <w:rFonts w:cs="Arial"/>
        </w:rPr>
        <w:br/>
      </w:r>
      <w:r w:rsidRPr="004B59A6">
        <w:rPr>
          <w:rStyle w:val="normaltextrun"/>
          <w:rFonts w:cs="Arial"/>
        </w:rPr>
        <w:t>When notified, the Victorian Disability Worker Commission has the power to investigate and ban workers who put the safety of people with disability at risk.</w:t>
      </w:r>
      <w:r w:rsidRPr="004B59A6">
        <w:rPr>
          <w:rStyle w:val="eop"/>
          <w:rFonts w:cs="Arial"/>
        </w:rPr>
        <w:t> </w:t>
      </w:r>
    </w:p>
    <w:p w14:paraId="16066194" w14:textId="1BDFA19C" w:rsidR="004B59A6" w:rsidRPr="004B59A6" w:rsidRDefault="004B59A6" w:rsidP="004B59A6">
      <w:pPr>
        <w:pStyle w:val="VDWCbody"/>
      </w:pPr>
      <w:r w:rsidRPr="004B59A6">
        <w:rPr>
          <w:rStyle w:val="normaltextrun"/>
          <w:rFonts w:cs="Arial"/>
        </w:rPr>
        <w:t>The Victorian Disability Worker Commission has a range of resources to help disability workers and people with disability understand these changes and what they mean, including:</w:t>
      </w:r>
      <w:r w:rsidRPr="004B59A6">
        <w:rPr>
          <w:rStyle w:val="eop"/>
          <w:rFonts w:cs="Arial"/>
        </w:rPr>
        <w:t> </w:t>
      </w:r>
    </w:p>
    <w:p w14:paraId="0DDA2E81"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factsheets on the &lt;new regulations&gt; &lt;new Code of Conduct&gt;, &lt;complaints service&gt; and &lt;mandatory notifications&gt; </w:t>
      </w:r>
    </w:p>
    <w:p w14:paraId="0636C623"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frequently asked questions about the new regulations </w:t>
      </w:r>
    </w:p>
    <w:p w14:paraId="7E5BD3D3"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PowerPoint presentation for meetings and events </w:t>
      </w:r>
    </w:p>
    <w:p w14:paraId="23DA3ED0"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web and e-newsletter news stories that explain the change through a range of topics </w:t>
      </w:r>
    </w:p>
    <w:p w14:paraId="4ABDEB6F" w14:textId="77777777" w:rsidR="00A642F7" w:rsidRDefault="004B59A6" w:rsidP="0073710D">
      <w:pPr>
        <w:pStyle w:val="VDWCbody"/>
        <w:numPr>
          <w:ilvl w:val="0"/>
          <w:numId w:val="8"/>
        </w:numPr>
        <w:rPr>
          <w:rStyle w:val="normaltextrun"/>
          <w:rFonts w:cs="Arial"/>
        </w:rPr>
      </w:pPr>
      <w:r w:rsidRPr="004B59A6">
        <w:rPr>
          <w:rStyle w:val="normaltextrun"/>
          <w:rFonts w:cs="Arial"/>
        </w:rPr>
        <w:t>social media posts on a range of topics. </w:t>
      </w:r>
    </w:p>
    <w:p w14:paraId="12BBEA2E" w14:textId="77777777" w:rsidR="00A642F7" w:rsidRDefault="00A642F7" w:rsidP="00A642F7">
      <w:pPr>
        <w:pStyle w:val="VDWCbody"/>
        <w:rPr>
          <w:rStyle w:val="normaltextrun"/>
          <w:rFonts w:cs="Arial"/>
        </w:rPr>
      </w:pPr>
    </w:p>
    <w:p w14:paraId="3F441F30" w14:textId="2A8F8845" w:rsidR="00A642F7" w:rsidRDefault="004B59A6" w:rsidP="00A6060B">
      <w:pPr>
        <w:rPr>
          <w:rStyle w:val="normaltextrun"/>
          <w:rFonts w:ascii="Arial" w:eastAsia="Times" w:hAnsi="Arial" w:cs="Arial"/>
          <w:b/>
          <w:bCs/>
          <w:color w:val="0563C1"/>
          <w:u w:val="single"/>
        </w:rPr>
      </w:pPr>
      <w:r w:rsidRPr="508F20F3">
        <w:rPr>
          <w:rStyle w:val="normaltextrun"/>
          <w:rFonts w:ascii="Arial" w:eastAsia="Times" w:hAnsi="Arial" w:cs="Arial"/>
          <w:b/>
          <w:bCs/>
        </w:rPr>
        <w:t>Read and download these resources at:</w:t>
      </w:r>
      <w:r w:rsidRPr="00A642F7">
        <w:rPr>
          <w:rStyle w:val="normaltextrun"/>
          <w:rFonts w:cs="Arial"/>
        </w:rPr>
        <w:t> </w:t>
      </w:r>
      <w:hyperlink r:id="rId18" w:history="1">
        <w:r w:rsidR="00A6060B" w:rsidRPr="003E6573">
          <w:rPr>
            <w:rStyle w:val="Hyperlink"/>
            <w:rFonts w:ascii="Arial" w:eastAsia="Times" w:hAnsi="Arial" w:cs="Arial"/>
            <w:b/>
            <w:bCs/>
          </w:rPr>
          <w:t>vdwc.vic.gov.au/provider-resources</w:t>
        </w:r>
      </w:hyperlink>
    </w:p>
    <w:p w14:paraId="03E0C705" w14:textId="77777777" w:rsidR="00A6060B" w:rsidRDefault="00A6060B" w:rsidP="00A6060B">
      <w:pPr>
        <w:rPr>
          <w:rStyle w:val="normaltextrun"/>
          <w:rFonts w:cs="Arial"/>
        </w:rPr>
      </w:pPr>
    </w:p>
    <w:p w14:paraId="3DC6ADB0" w14:textId="77777777" w:rsidR="00A642F7" w:rsidRDefault="004B59A6" w:rsidP="004B59A6">
      <w:pPr>
        <w:pStyle w:val="VDWCbody"/>
        <w:rPr>
          <w:rFonts w:cs="Arial"/>
        </w:rPr>
      </w:pPr>
      <w:r w:rsidRPr="004B59A6">
        <w:rPr>
          <w:rStyle w:val="normaltextrun"/>
          <w:rFonts w:cs="Arial"/>
          <w:b/>
          <w:bCs/>
        </w:rPr>
        <w:t>For more information about the new regulations, visit </w:t>
      </w:r>
      <w:hyperlink r:id="rId19" w:tgtFrame="_blank" w:history="1">
        <w:r w:rsidRPr="004B59A6">
          <w:rPr>
            <w:rStyle w:val="normaltextrun"/>
            <w:rFonts w:cs="Arial"/>
            <w:b/>
            <w:bCs/>
            <w:color w:val="0563C1"/>
            <w:u w:val="single"/>
          </w:rPr>
          <w:t>vdwc.vic.gov.au</w:t>
        </w:r>
      </w:hyperlink>
      <w:r w:rsidRPr="004B59A6">
        <w:rPr>
          <w:rStyle w:val="normaltextrun"/>
          <w:rFonts w:cs="Arial"/>
          <w:b/>
          <w:bCs/>
        </w:rPr>
        <w:t> </w:t>
      </w:r>
      <w:r w:rsidRPr="004B59A6">
        <w:rPr>
          <w:rStyle w:val="eop"/>
          <w:rFonts w:cs="Arial"/>
        </w:rPr>
        <w:t> </w:t>
      </w:r>
    </w:p>
    <w:p w14:paraId="123C9EA1" w14:textId="0AC5D386" w:rsidR="004B59A6" w:rsidRPr="00A642F7" w:rsidRDefault="004B59A6" w:rsidP="004B59A6">
      <w:pPr>
        <w:pStyle w:val="VDWCbody"/>
        <w:rPr>
          <w:rFonts w:cs="Arial"/>
        </w:rPr>
      </w:pPr>
      <w:r w:rsidRPr="0A7E292C">
        <w:rPr>
          <w:rStyle w:val="normaltextrun"/>
          <w:rFonts w:cs="Arial"/>
          <w:b/>
          <w:bCs/>
        </w:rPr>
        <w:t>Stay informed by</w:t>
      </w:r>
      <w:r w:rsidR="2CA15202" w:rsidRPr="0A7E292C">
        <w:rPr>
          <w:rStyle w:val="normaltextrun"/>
          <w:rFonts w:cs="Arial"/>
          <w:b/>
          <w:bCs/>
        </w:rPr>
        <w:t xml:space="preserve"> subscribing to the</w:t>
      </w:r>
      <w:r w:rsidRPr="0A7E292C">
        <w:rPr>
          <w:rStyle w:val="normaltextrun"/>
          <w:rFonts w:cs="Arial"/>
          <w:b/>
          <w:bCs/>
        </w:rPr>
        <w:t xml:space="preserve"> </w:t>
      </w:r>
      <w:hyperlink r:id="rId20">
        <w:r w:rsidRPr="0A7E292C">
          <w:rPr>
            <w:rStyle w:val="Hyperlink"/>
            <w:rFonts w:cs="Arial"/>
            <w:b/>
            <w:bCs/>
          </w:rPr>
          <w:t>VDWC newsletter</w:t>
        </w:r>
      </w:hyperlink>
      <w:r w:rsidRPr="0A7E292C">
        <w:rPr>
          <w:rStyle w:val="normaltextrun"/>
          <w:rFonts w:cs="Arial"/>
          <w:b/>
          <w:bCs/>
        </w:rPr>
        <w:t xml:space="preserve"> and following on </w:t>
      </w:r>
      <w:hyperlink r:id="rId21">
        <w:r w:rsidRPr="0A7E292C">
          <w:rPr>
            <w:rStyle w:val="normaltextrun"/>
            <w:rFonts w:cs="Arial"/>
            <w:b/>
            <w:bCs/>
            <w:color w:val="0563C1"/>
            <w:u w:val="single"/>
          </w:rPr>
          <w:t>LinkedIn</w:t>
        </w:r>
      </w:hyperlink>
      <w:r w:rsidRPr="0A7E292C">
        <w:rPr>
          <w:rStyle w:val="normaltextrun"/>
          <w:rFonts w:cs="Arial"/>
          <w:b/>
          <w:bCs/>
        </w:rPr>
        <w:t>, </w:t>
      </w:r>
      <w:hyperlink r:id="rId22">
        <w:r w:rsidRPr="0A7E292C">
          <w:rPr>
            <w:rStyle w:val="normaltextrun"/>
            <w:rFonts w:cs="Arial"/>
            <w:b/>
            <w:bCs/>
            <w:color w:val="0563C1"/>
            <w:u w:val="single"/>
          </w:rPr>
          <w:t>Twitter</w:t>
        </w:r>
      </w:hyperlink>
      <w:r w:rsidRPr="0A7E292C">
        <w:rPr>
          <w:rStyle w:val="normaltextrun"/>
          <w:rFonts w:cs="Arial"/>
          <w:b/>
          <w:bCs/>
        </w:rPr>
        <w:t> or </w:t>
      </w:r>
      <w:hyperlink r:id="rId23">
        <w:r w:rsidRPr="0A7E292C">
          <w:rPr>
            <w:rStyle w:val="normaltextrun"/>
            <w:rFonts w:cs="Arial"/>
            <w:b/>
            <w:bCs/>
            <w:color w:val="0563C1"/>
            <w:u w:val="single"/>
          </w:rPr>
          <w:t>Facebook</w:t>
        </w:r>
      </w:hyperlink>
      <w:r w:rsidRPr="0A7E292C">
        <w:rPr>
          <w:rStyle w:val="normaltextrun"/>
          <w:rFonts w:cs="Arial"/>
          <w:b/>
          <w:bCs/>
        </w:rPr>
        <w:t>.</w:t>
      </w:r>
      <w:r w:rsidRPr="0A7E292C">
        <w:rPr>
          <w:rStyle w:val="eop"/>
          <w:rFonts w:cs="Arial"/>
          <w:b/>
          <w:bCs/>
        </w:rPr>
        <w:t> </w:t>
      </w:r>
    </w:p>
    <w:p w14:paraId="3A9E30F9" w14:textId="77777777" w:rsidR="004B59A6" w:rsidRPr="004B59A6" w:rsidRDefault="004B59A6" w:rsidP="004B59A6">
      <w:pPr>
        <w:pStyle w:val="VDWCbody"/>
      </w:pPr>
      <w:r w:rsidRPr="004B59A6">
        <w:rPr>
          <w:rStyle w:val="eop"/>
          <w:rFonts w:cs="Arial"/>
        </w:rPr>
        <w:t> </w:t>
      </w:r>
    </w:p>
    <w:p w14:paraId="0D7EDFF1" w14:textId="77777777" w:rsidR="00715F6B" w:rsidRDefault="00715F6B">
      <w:pPr>
        <w:rPr>
          <w:rStyle w:val="normaltextrun"/>
          <w:rFonts w:ascii="Arial" w:eastAsia="MS Gothic" w:hAnsi="Arial"/>
          <w:b/>
          <w:color w:val="1D1937"/>
          <w:sz w:val="28"/>
          <w:szCs w:val="28"/>
        </w:rPr>
      </w:pPr>
      <w:r>
        <w:rPr>
          <w:rStyle w:val="normaltextrun"/>
          <w:rFonts w:eastAsia="MS Gothic"/>
        </w:rPr>
        <w:br w:type="page"/>
      </w:r>
    </w:p>
    <w:p w14:paraId="6BCF0E11" w14:textId="1A3CCC9D" w:rsidR="004B59A6" w:rsidRPr="004B59A6" w:rsidRDefault="00794EF8" w:rsidP="0073710D">
      <w:pPr>
        <w:pStyle w:val="Heading2"/>
        <w:numPr>
          <w:ilvl w:val="0"/>
          <w:numId w:val="7"/>
        </w:numPr>
      </w:pPr>
      <w:r>
        <w:rPr>
          <w:rStyle w:val="normaltextrun"/>
          <w:rFonts w:eastAsia="MS Gothic"/>
        </w:rPr>
        <w:lastRenderedPageBreak/>
        <w:t xml:space="preserve">Disability Services Safeguards </w:t>
      </w:r>
      <w:r w:rsidR="004B59A6" w:rsidRPr="004B59A6">
        <w:rPr>
          <w:rStyle w:val="normaltextrun"/>
          <w:rFonts w:eastAsia="MS Gothic"/>
        </w:rPr>
        <w:t>Code of Conduct</w:t>
      </w:r>
      <w:r w:rsidR="004B59A6" w:rsidRPr="004B59A6">
        <w:rPr>
          <w:rStyle w:val="eop"/>
          <w:rFonts w:eastAsia="MS Mincho"/>
        </w:rPr>
        <w:t> </w:t>
      </w:r>
    </w:p>
    <w:p w14:paraId="015BA5E7" w14:textId="77777777" w:rsidR="004B59A6" w:rsidRPr="004B59A6" w:rsidRDefault="004B59A6" w:rsidP="004B59A6">
      <w:pPr>
        <w:pStyle w:val="Heading3"/>
      </w:pPr>
      <w:r w:rsidRPr="004B59A6">
        <w:rPr>
          <w:rStyle w:val="normaltextrun"/>
        </w:rPr>
        <w:t>Seven new mandatory standards now apply to every Victorian disability worker.</w:t>
      </w:r>
      <w:r w:rsidRPr="004B59A6">
        <w:rPr>
          <w:rStyle w:val="eop"/>
        </w:rPr>
        <w:t> </w:t>
      </w:r>
    </w:p>
    <w:p w14:paraId="33F84EFC" w14:textId="77777777" w:rsidR="004B59A6" w:rsidRPr="004B59A6" w:rsidRDefault="004B59A6" w:rsidP="004B59A6">
      <w:pPr>
        <w:pStyle w:val="paragraph"/>
        <w:spacing w:before="0" w:beforeAutospacing="0" w:after="0" w:afterAutospacing="0"/>
        <w:ind w:right="1695"/>
        <w:textAlignment w:val="baseline"/>
        <w:rPr>
          <w:rFonts w:ascii="Arial" w:hAnsi="Arial" w:cs="Arial"/>
          <w:sz w:val="18"/>
          <w:szCs w:val="18"/>
        </w:rPr>
      </w:pPr>
      <w:r w:rsidRPr="004B59A6">
        <w:rPr>
          <w:rStyle w:val="eop"/>
          <w:rFonts w:ascii="Arial" w:eastAsia="MS Mincho" w:hAnsi="Arial" w:cs="Arial"/>
          <w:sz w:val="18"/>
          <w:szCs w:val="18"/>
        </w:rPr>
        <w:t> </w:t>
      </w:r>
    </w:p>
    <w:p w14:paraId="1A7553C9" w14:textId="77777777" w:rsidR="004B59A6" w:rsidRDefault="004B59A6" w:rsidP="004B59A6">
      <w:pPr>
        <w:pStyle w:val="VDWCbody"/>
      </w:pPr>
      <w:r w:rsidRPr="004B59A6">
        <w:rPr>
          <w:rStyle w:val="normaltextrun"/>
        </w:rPr>
        <w:t>As of 1 July 2020, there is now a new Disability Service Safeguards Code of Conduct to better protect the safety of people with disability in Victoria.  </w:t>
      </w:r>
      <w:r w:rsidRPr="004B59A6">
        <w:rPr>
          <w:rStyle w:val="eop"/>
        </w:rPr>
        <w:t> </w:t>
      </w:r>
    </w:p>
    <w:p w14:paraId="0CA87B94" w14:textId="77777777" w:rsidR="00A642F7" w:rsidRDefault="004B59A6" w:rsidP="004B59A6">
      <w:pPr>
        <w:pStyle w:val="VDWCbody"/>
        <w:rPr>
          <w:rStyle w:val="normaltextrun"/>
        </w:rPr>
      </w:pPr>
      <w:r w:rsidRPr="004B59A6">
        <w:rPr>
          <w:rStyle w:val="normaltextrun"/>
        </w:rPr>
        <w:t xml:space="preserve">The Disability Service Safeguards Code of Conduct applies to all disability workers in Victoria, regardless of how a disability service is funded. </w:t>
      </w:r>
    </w:p>
    <w:p w14:paraId="26F4E74F" w14:textId="77777777" w:rsidR="00A642F7" w:rsidRDefault="004B59A6" w:rsidP="004B59A6">
      <w:pPr>
        <w:pStyle w:val="VDWCbody"/>
        <w:rPr>
          <w:rStyle w:val="eop"/>
        </w:rPr>
      </w:pPr>
      <w:r w:rsidRPr="004B59A6">
        <w:rPr>
          <w:rStyle w:val="normaltextrun"/>
        </w:rPr>
        <w:t>The Disability Service Safeguards Code of Conduct will ensure more comprehensive protections are in place for people with disability and remains consistent with the NDIS Code of Conduct – so it sets the same standards. </w:t>
      </w:r>
      <w:r w:rsidRPr="004B59A6">
        <w:rPr>
          <w:rStyle w:val="eop"/>
        </w:rPr>
        <w:t> </w:t>
      </w:r>
    </w:p>
    <w:p w14:paraId="7034D92B" w14:textId="3D815DB6" w:rsidR="004B59A6" w:rsidRPr="00A642F7" w:rsidRDefault="004B59A6" w:rsidP="00A642F7">
      <w:pPr>
        <w:pStyle w:val="VDWCbody"/>
        <w:rPr>
          <w:b/>
          <w:bCs/>
        </w:rPr>
      </w:pPr>
      <w:r w:rsidRPr="00A642F7">
        <w:rPr>
          <w:rStyle w:val="normaltextrun"/>
          <w:b/>
          <w:bCs/>
        </w:rPr>
        <w:t>Disability Service Safeguards Code of Conduct</w:t>
      </w:r>
      <w:r w:rsidRPr="00A642F7">
        <w:rPr>
          <w:rStyle w:val="eop"/>
          <w:b/>
          <w:bCs/>
        </w:rPr>
        <w:t> </w:t>
      </w:r>
    </w:p>
    <w:p w14:paraId="367C397D" w14:textId="77777777" w:rsidR="004B59A6" w:rsidRPr="00A642F7" w:rsidRDefault="004B59A6" w:rsidP="0073710D">
      <w:pPr>
        <w:pStyle w:val="VDWCbody"/>
        <w:numPr>
          <w:ilvl w:val="0"/>
          <w:numId w:val="9"/>
        </w:numPr>
      </w:pPr>
      <w:r w:rsidRPr="00A642F7">
        <w:rPr>
          <w:rStyle w:val="normaltextrun"/>
        </w:rPr>
        <w:t>Act with respect for individual rights to freedom of expression, self-determination and decision-making in accordance with applicable laws and conventions.</w:t>
      </w:r>
      <w:r w:rsidRPr="00A642F7">
        <w:rPr>
          <w:rStyle w:val="eop"/>
        </w:rPr>
        <w:t> </w:t>
      </w:r>
    </w:p>
    <w:p w14:paraId="56B6356B" w14:textId="77777777" w:rsidR="004B59A6" w:rsidRPr="00A642F7" w:rsidRDefault="004B59A6" w:rsidP="0073710D">
      <w:pPr>
        <w:pStyle w:val="VDWCbody"/>
        <w:numPr>
          <w:ilvl w:val="0"/>
          <w:numId w:val="9"/>
        </w:numPr>
      </w:pPr>
      <w:r w:rsidRPr="00A642F7">
        <w:rPr>
          <w:rStyle w:val="normaltextrun"/>
        </w:rPr>
        <w:t>Respect the privacy of people with disability.</w:t>
      </w:r>
      <w:r w:rsidRPr="00A642F7">
        <w:rPr>
          <w:rStyle w:val="eop"/>
        </w:rPr>
        <w:t> </w:t>
      </w:r>
    </w:p>
    <w:p w14:paraId="272C2EE0" w14:textId="77777777" w:rsidR="004B59A6" w:rsidRPr="00A642F7" w:rsidRDefault="004B59A6" w:rsidP="0073710D">
      <w:pPr>
        <w:pStyle w:val="VDWCbody"/>
        <w:numPr>
          <w:ilvl w:val="0"/>
          <w:numId w:val="9"/>
        </w:numPr>
      </w:pPr>
      <w:r w:rsidRPr="00A642F7">
        <w:rPr>
          <w:rStyle w:val="normaltextrun"/>
        </w:rPr>
        <w:t>Provide supports and services in a safe and competent manner, with care and skill.</w:t>
      </w:r>
      <w:r w:rsidRPr="00A642F7">
        <w:rPr>
          <w:rStyle w:val="eop"/>
        </w:rPr>
        <w:t> </w:t>
      </w:r>
    </w:p>
    <w:p w14:paraId="650F1B84" w14:textId="77777777" w:rsidR="004B59A6" w:rsidRPr="00A642F7" w:rsidRDefault="004B59A6" w:rsidP="0073710D">
      <w:pPr>
        <w:pStyle w:val="VDWCbody"/>
        <w:numPr>
          <w:ilvl w:val="0"/>
          <w:numId w:val="9"/>
        </w:numPr>
      </w:pPr>
      <w:r w:rsidRPr="00A642F7">
        <w:rPr>
          <w:rStyle w:val="normaltextrun"/>
        </w:rPr>
        <w:t>Act with integrity, honesty and transparency.</w:t>
      </w:r>
      <w:r w:rsidRPr="00A642F7">
        <w:rPr>
          <w:rStyle w:val="eop"/>
        </w:rPr>
        <w:t> </w:t>
      </w:r>
    </w:p>
    <w:p w14:paraId="0F9F967C" w14:textId="77777777" w:rsidR="004B59A6" w:rsidRPr="00A642F7" w:rsidRDefault="004B59A6" w:rsidP="0073710D">
      <w:pPr>
        <w:pStyle w:val="VDWCbody"/>
        <w:numPr>
          <w:ilvl w:val="0"/>
          <w:numId w:val="9"/>
        </w:numPr>
      </w:pPr>
      <w:r w:rsidRPr="00A642F7">
        <w:rPr>
          <w:rStyle w:val="normaltextrun"/>
        </w:rPr>
        <w:t>Promptly take steps to raise and act on concerns about matters that may impact the quality and safety of supports and services provided to people with disability.</w:t>
      </w:r>
      <w:r w:rsidRPr="00A642F7">
        <w:rPr>
          <w:rStyle w:val="eop"/>
        </w:rPr>
        <w:t> </w:t>
      </w:r>
    </w:p>
    <w:p w14:paraId="785CCC5D" w14:textId="77777777" w:rsidR="004B59A6" w:rsidRPr="00A642F7" w:rsidRDefault="004B59A6" w:rsidP="0073710D">
      <w:pPr>
        <w:pStyle w:val="VDWCbody"/>
        <w:numPr>
          <w:ilvl w:val="0"/>
          <w:numId w:val="9"/>
        </w:numPr>
      </w:pPr>
      <w:r w:rsidRPr="00A642F7">
        <w:rPr>
          <w:rStyle w:val="normaltextrun"/>
        </w:rPr>
        <w:t>Take all reasonable steps to prevent and respond to all forms of violence against, and exploitation, neglect and abuse of, people with disability.</w:t>
      </w:r>
      <w:r w:rsidRPr="00A642F7">
        <w:rPr>
          <w:rStyle w:val="eop"/>
        </w:rPr>
        <w:t> </w:t>
      </w:r>
    </w:p>
    <w:p w14:paraId="63B65A1A" w14:textId="77777777" w:rsidR="00A642F7" w:rsidRDefault="004B59A6" w:rsidP="0073710D">
      <w:pPr>
        <w:pStyle w:val="VDWCbody"/>
        <w:numPr>
          <w:ilvl w:val="0"/>
          <w:numId w:val="9"/>
        </w:numPr>
      </w:pPr>
      <w:r w:rsidRPr="00A642F7">
        <w:rPr>
          <w:rStyle w:val="normaltextrun"/>
        </w:rPr>
        <w:t>Take all reasonable steps to prevent and respond to sexual misconduct.</w:t>
      </w:r>
      <w:r w:rsidRPr="00A642F7">
        <w:rPr>
          <w:rStyle w:val="eop"/>
        </w:rPr>
        <w:t> </w:t>
      </w:r>
    </w:p>
    <w:p w14:paraId="7E426262" w14:textId="77777777" w:rsidR="00A642F7" w:rsidRDefault="00A642F7" w:rsidP="00A642F7">
      <w:pPr>
        <w:pStyle w:val="VDWCbody"/>
        <w:rPr>
          <w:rStyle w:val="normaltextrun"/>
        </w:rPr>
      </w:pPr>
    </w:p>
    <w:p w14:paraId="6C6F5152" w14:textId="77777777" w:rsidR="00A642F7" w:rsidRDefault="004B59A6" w:rsidP="00A642F7">
      <w:pPr>
        <w:pStyle w:val="VDWCbody"/>
      </w:pPr>
      <w:r w:rsidRPr="00A642F7">
        <w:rPr>
          <w:rStyle w:val="normaltextrun"/>
        </w:rPr>
        <w:t>As of 1 July 2020, anyone can make a complaint to the Victorian Disability Worker Commission about the conduct of a disability worker in Victoria. This includes complaints about breaches of the Disability Service Safeguards Code of Conduct and about the standard of safety for disability services being provided.</w:t>
      </w:r>
      <w:r w:rsidRPr="00A642F7">
        <w:rPr>
          <w:rStyle w:val="eop"/>
        </w:rPr>
        <w:t> </w:t>
      </w:r>
    </w:p>
    <w:p w14:paraId="4FE16E74" w14:textId="6C956E86" w:rsidR="00A642F7" w:rsidRPr="00A642F7" w:rsidRDefault="004B59A6" w:rsidP="00A642F7">
      <w:pPr>
        <w:pStyle w:val="VDWCbody"/>
        <w:rPr>
          <w:rFonts w:cs="Arial"/>
        </w:rPr>
      </w:pPr>
      <w:r w:rsidRPr="0A7E292C">
        <w:rPr>
          <w:rStyle w:val="normaltextrun"/>
          <w:b/>
          <w:bCs/>
        </w:rPr>
        <w:t>Find out more about the Disability Service Safeguards Code of Conduct, go to </w:t>
      </w:r>
      <w:hyperlink r:id="rId24">
        <w:r w:rsidR="3C7CC631" w:rsidRPr="0A7E292C">
          <w:rPr>
            <w:rStyle w:val="Hyperlink"/>
            <w:b/>
            <w:bCs/>
          </w:rPr>
          <w:t>vdwc.vic.gov.au/rights-and-responsibilities/disability-worker-code-of-conduct</w:t>
        </w:r>
      </w:hyperlink>
      <w:r w:rsidR="3C7CC631" w:rsidRPr="0A7E292C">
        <w:rPr>
          <w:b/>
          <w:bCs/>
        </w:rPr>
        <w:t> </w:t>
      </w:r>
      <w:r>
        <w:br/>
      </w:r>
      <w:r>
        <w:br/>
      </w:r>
      <w:r w:rsidR="00A642F7" w:rsidRPr="0A7E292C">
        <w:rPr>
          <w:rStyle w:val="normaltextrun"/>
          <w:rFonts w:cs="Arial"/>
          <w:b/>
          <w:bCs/>
        </w:rPr>
        <w:t xml:space="preserve">Stay informed by </w:t>
      </w:r>
      <w:r w:rsidR="23833FA1" w:rsidRPr="0A7E292C">
        <w:rPr>
          <w:rStyle w:val="normaltextrun"/>
          <w:rFonts w:cs="Arial"/>
          <w:b/>
          <w:bCs/>
        </w:rPr>
        <w:t xml:space="preserve">subscribing to the </w:t>
      </w:r>
      <w:hyperlink r:id="rId25">
        <w:r w:rsidR="00A642F7" w:rsidRPr="0A7E292C">
          <w:rPr>
            <w:rStyle w:val="Hyperlink"/>
            <w:rFonts w:cs="Arial"/>
            <w:b/>
            <w:bCs/>
          </w:rPr>
          <w:t>VDWC newsletter</w:t>
        </w:r>
      </w:hyperlink>
      <w:r w:rsidR="63AB47DE" w:rsidRPr="0A7E292C">
        <w:rPr>
          <w:rStyle w:val="normaltextrun"/>
          <w:rFonts w:cs="Arial"/>
          <w:b/>
          <w:bCs/>
        </w:rPr>
        <w:t xml:space="preserve"> </w:t>
      </w:r>
      <w:r w:rsidR="00A642F7" w:rsidRPr="0A7E292C">
        <w:rPr>
          <w:rStyle w:val="normaltextrun"/>
          <w:rFonts w:cs="Arial"/>
          <w:b/>
          <w:bCs/>
        </w:rPr>
        <w:t>and</w:t>
      </w:r>
      <w:r w:rsidR="3D8EA677" w:rsidRPr="0A7E292C">
        <w:rPr>
          <w:rStyle w:val="normaltextrun"/>
          <w:rFonts w:cs="Arial"/>
          <w:b/>
          <w:bCs/>
        </w:rPr>
        <w:t xml:space="preserve"> </w:t>
      </w:r>
      <w:r w:rsidR="00A642F7" w:rsidRPr="0A7E292C">
        <w:rPr>
          <w:rStyle w:val="normaltextrun"/>
          <w:rFonts w:cs="Arial"/>
          <w:b/>
          <w:bCs/>
        </w:rPr>
        <w:t>following on </w:t>
      </w:r>
      <w:hyperlink r:id="rId26">
        <w:r w:rsidR="00A642F7" w:rsidRPr="0A7E292C">
          <w:rPr>
            <w:rStyle w:val="normaltextrun"/>
            <w:rFonts w:cs="Arial"/>
            <w:b/>
            <w:bCs/>
            <w:color w:val="0563C1"/>
            <w:u w:val="single"/>
          </w:rPr>
          <w:t>LinkedIn</w:t>
        </w:r>
      </w:hyperlink>
      <w:r w:rsidR="00A642F7" w:rsidRPr="0A7E292C">
        <w:rPr>
          <w:rStyle w:val="normaltextrun"/>
          <w:rFonts w:cs="Arial"/>
          <w:b/>
          <w:bCs/>
        </w:rPr>
        <w:t>, </w:t>
      </w:r>
      <w:hyperlink r:id="rId27">
        <w:r w:rsidR="00A642F7" w:rsidRPr="0A7E292C">
          <w:rPr>
            <w:rStyle w:val="normaltextrun"/>
            <w:rFonts w:cs="Arial"/>
            <w:b/>
            <w:bCs/>
            <w:color w:val="0563C1"/>
            <w:u w:val="single"/>
          </w:rPr>
          <w:t>Twitter</w:t>
        </w:r>
      </w:hyperlink>
      <w:r w:rsidR="00A642F7" w:rsidRPr="0A7E292C">
        <w:rPr>
          <w:rStyle w:val="normaltextrun"/>
          <w:rFonts w:cs="Arial"/>
          <w:b/>
          <w:bCs/>
        </w:rPr>
        <w:t> or </w:t>
      </w:r>
      <w:hyperlink r:id="rId28">
        <w:r w:rsidR="00A642F7" w:rsidRPr="0A7E292C">
          <w:rPr>
            <w:rStyle w:val="normaltextrun"/>
            <w:rFonts w:cs="Arial"/>
            <w:b/>
            <w:bCs/>
            <w:color w:val="0563C1"/>
            <w:u w:val="single"/>
          </w:rPr>
          <w:t>Facebook</w:t>
        </w:r>
      </w:hyperlink>
      <w:r w:rsidR="00A642F7" w:rsidRPr="0A7E292C">
        <w:rPr>
          <w:rStyle w:val="normaltextrun"/>
          <w:rFonts w:cs="Arial"/>
          <w:b/>
          <w:bCs/>
        </w:rPr>
        <w:t>.</w:t>
      </w:r>
      <w:r w:rsidR="00A642F7" w:rsidRPr="0A7E292C">
        <w:rPr>
          <w:rStyle w:val="eop"/>
          <w:rFonts w:cs="Arial"/>
          <w:b/>
          <w:bCs/>
        </w:rPr>
        <w:t> </w:t>
      </w:r>
    </w:p>
    <w:p w14:paraId="714689C2" w14:textId="5D3EDE42" w:rsidR="004B59A6" w:rsidRPr="00A642F7" w:rsidRDefault="004B59A6" w:rsidP="00A642F7">
      <w:pPr>
        <w:pStyle w:val="VDWCbody"/>
      </w:pPr>
    </w:p>
    <w:p w14:paraId="3A1FD761" w14:textId="77777777" w:rsidR="004B59A6" w:rsidRPr="004B59A6" w:rsidRDefault="004B59A6" w:rsidP="004B59A6">
      <w:pPr>
        <w:pStyle w:val="VDWCbody"/>
      </w:pPr>
      <w:r w:rsidRPr="004B59A6">
        <w:rPr>
          <w:rStyle w:val="eop"/>
          <w:rFonts w:cs="Arial"/>
          <w:sz w:val="18"/>
          <w:szCs w:val="18"/>
        </w:rPr>
        <w:t> </w:t>
      </w:r>
    </w:p>
    <w:p w14:paraId="72968079" w14:textId="77777777" w:rsidR="004B59A6" w:rsidRPr="004B59A6" w:rsidRDefault="004B59A6" w:rsidP="004B59A6">
      <w:pPr>
        <w:pStyle w:val="VDWCbody"/>
      </w:pPr>
      <w:r w:rsidRPr="004B59A6">
        <w:rPr>
          <w:rStyle w:val="eop"/>
          <w:rFonts w:cs="Arial"/>
          <w:sz w:val="18"/>
          <w:szCs w:val="18"/>
        </w:rPr>
        <w:t> </w:t>
      </w:r>
    </w:p>
    <w:p w14:paraId="12CB92CD" w14:textId="77777777" w:rsidR="004B59A6" w:rsidRPr="004B59A6" w:rsidRDefault="004B59A6" w:rsidP="004B59A6">
      <w:pPr>
        <w:pStyle w:val="paragraph"/>
        <w:spacing w:before="0" w:beforeAutospacing="0" w:after="0" w:afterAutospacing="0"/>
        <w:ind w:left="135" w:right="1695"/>
        <w:textAlignment w:val="baseline"/>
        <w:rPr>
          <w:rFonts w:ascii="Arial" w:hAnsi="Arial" w:cs="Arial"/>
          <w:sz w:val="18"/>
          <w:szCs w:val="18"/>
        </w:rPr>
      </w:pPr>
      <w:r w:rsidRPr="004B59A6">
        <w:rPr>
          <w:rStyle w:val="eop"/>
          <w:rFonts w:ascii="Arial" w:eastAsia="MS Mincho" w:hAnsi="Arial" w:cs="Arial"/>
          <w:sz w:val="18"/>
          <w:szCs w:val="18"/>
        </w:rPr>
        <w:t> </w:t>
      </w:r>
    </w:p>
    <w:p w14:paraId="26CB8B3B" w14:textId="77777777" w:rsidR="004B59A6" w:rsidRPr="004B59A6" w:rsidRDefault="004B59A6" w:rsidP="004B59A6">
      <w:pPr>
        <w:pStyle w:val="paragraph"/>
        <w:spacing w:before="0" w:beforeAutospacing="0" w:after="0" w:afterAutospacing="0"/>
        <w:ind w:left="135" w:right="1695"/>
        <w:textAlignment w:val="baseline"/>
        <w:rPr>
          <w:rFonts w:ascii="Arial" w:hAnsi="Arial" w:cs="Arial"/>
          <w:sz w:val="18"/>
          <w:szCs w:val="18"/>
        </w:rPr>
      </w:pPr>
      <w:r w:rsidRPr="004B59A6">
        <w:rPr>
          <w:rStyle w:val="eop"/>
          <w:rFonts w:ascii="Arial" w:eastAsia="MS Mincho" w:hAnsi="Arial" w:cs="Arial"/>
          <w:sz w:val="18"/>
          <w:szCs w:val="18"/>
        </w:rPr>
        <w:t> </w:t>
      </w:r>
    </w:p>
    <w:p w14:paraId="07351076" w14:textId="77777777" w:rsidR="004B59A6" w:rsidRDefault="004B59A6">
      <w:pPr>
        <w:rPr>
          <w:rStyle w:val="normaltextrun"/>
          <w:rFonts w:ascii="Arial" w:eastAsia="MS Gothic" w:hAnsi="Arial" w:cs="Arial"/>
          <w:sz w:val="18"/>
          <w:szCs w:val="18"/>
          <w:u w:val="single"/>
          <w:lang w:eastAsia="en-AU"/>
        </w:rPr>
      </w:pPr>
      <w:r>
        <w:rPr>
          <w:rStyle w:val="normaltextrun"/>
          <w:rFonts w:ascii="Arial" w:eastAsia="MS Gothic" w:hAnsi="Arial" w:cs="Arial"/>
          <w:sz w:val="18"/>
          <w:szCs w:val="18"/>
          <w:u w:val="single"/>
        </w:rPr>
        <w:br w:type="page"/>
      </w:r>
    </w:p>
    <w:p w14:paraId="503E5AEE" w14:textId="264A98EA" w:rsidR="004B59A6" w:rsidRPr="00A642F7" w:rsidRDefault="004B59A6" w:rsidP="0073710D">
      <w:pPr>
        <w:pStyle w:val="Heading2"/>
        <w:numPr>
          <w:ilvl w:val="0"/>
          <w:numId w:val="7"/>
        </w:numPr>
        <w:ind w:left="142" w:firstLine="0"/>
      </w:pPr>
      <w:r w:rsidRPr="00A642F7">
        <w:rPr>
          <w:rStyle w:val="normaltextrun"/>
          <w:rFonts w:eastAsia="MS Gothic"/>
        </w:rPr>
        <w:lastRenderedPageBreak/>
        <w:t>Mandatory notifications</w:t>
      </w:r>
      <w:r w:rsidRPr="00A642F7">
        <w:rPr>
          <w:rStyle w:val="scxw158834488"/>
        </w:rPr>
        <w:t> </w:t>
      </w:r>
      <w:r w:rsidRPr="00A642F7">
        <w:br/>
      </w:r>
      <w:r w:rsidRPr="00A642F7">
        <w:rPr>
          <w:rStyle w:val="Heading3Char"/>
        </w:rPr>
        <w:t> </w:t>
      </w:r>
      <w:r w:rsidRPr="00A642F7">
        <w:rPr>
          <w:rStyle w:val="Heading3Char"/>
        </w:rPr>
        <w:br/>
      </w:r>
      <w:r w:rsidRPr="000603C3">
        <w:rPr>
          <w:rStyle w:val="Heading3Char"/>
          <w:b/>
          <w:bCs w:val="0"/>
        </w:rPr>
        <w:t>New mandatory obligations for Victoria’s disability workers - reporting worker misconduct</w:t>
      </w:r>
      <w:r w:rsidRPr="00A642F7">
        <w:rPr>
          <w:rStyle w:val="normaltextrun"/>
          <w:rFonts w:eastAsia="MS Gothic"/>
        </w:rPr>
        <w:t> </w:t>
      </w:r>
      <w:r w:rsidRPr="00A642F7">
        <w:rPr>
          <w:rStyle w:val="eop"/>
          <w:rFonts w:eastAsia="MS Mincho"/>
        </w:rPr>
        <w:t> </w:t>
      </w:r>
    </w:p>
    <w:p w14:paraId="03334BE2" w14:textId="77777777" w:rsidR="004B59A6" w:rsidRPr="004B59A6" w:rsidRDefault="004B59A6" w:rsidP="00A642F7">
      <w:pPr>
        <w:pStyle w:val="paragraph"/>
        <w:spacing w:before="0" w:beforeAutospacing="0" w:after="0" w:afterAutospacing="0"/>
        <w:ind w:right="1695"/>
        <w:textAlignment w:val="baseline"/>
        <w:rPr>
          <w:rFonts w:ascii="Arial" w:hAnsi="Arial" w:cs="Arial"/>
          <w:sz w:val="18"/>
          <w:szCs w:val="18"/>
        </w:rPr>
      </w:pPr>
      <w:r w:rsidRPr="004B59A6">
        <w:rPr>
          <w:rStyle w:val="eop"/>
          <w:rFonts w:ascii="Arial" w:eastAsia="MS Mincho" w:hAnsi="Arial" w:cs="Arial"/>
          <w:sz w:val="18"/>
          <w:szCs w:val="18"/>
        </w:rPr>
        <w:t> </w:t>
      </w:r>
    </w:p>
    <w:p w14:paraId="3995AF1C" w14:textId="77777777" w:rsidR="00A642F7" w:rsidRDefault="004B59A6" w:rsidP="00A642F7">
      <w:pPr>
        <w:pStyle w:val="VDWCbody"/>
        <w:ind w:left="142"/>
      </w:pPr>
      <w:r w:rsidRPr="00A642F7">
        <w:rPr>
          <w:rStyle w:val="normaltextrun"/>
        </w:rPr>
        <w:t>As of 1 July 2020, disability workers and employers of disability workers in Victoria must notify the Victoria Disability Worker Commission if they believe a disability worker has engaged in certain types of conduct.</w:t>
      </w:r>
      <w:r w:rsidRPr="00A642F7">
        <w:rPr>
          <w:rStyle w:val="eop"/>
        </w:rPr>
        <w:t> </w:t>
      </w:r>
    </w:p>
    <w:p w14:paraId="7BEAC480" w14:textId="5ED0A50F" w:rsidR="004B59A6" w:rsidRPr="00A642F7" w:rsidRDefault="004B59A6" w:rsidP="00A642F7">
      <w:pPr>
        <w:pStyle w:val="VDWCbody"/>
        <w:ind w:left="142"/>
      </w:pPr>
      <w:r w:rsidRPr="00A642F7">
        <w:rPr>
          <w:rStyle w:val="normaltextrun"/>
        </w:rPr>
        <w:t>The new mandatory obligations, which are part of establishing stronger safeguards for people with disability in Victoria, are a requirement under the </w:t>
      </w:r>
      <w:hyperlink r:id="rId29" w:history="1">
        <w:r w:rsidRPr="00A642F7">
          <w:rPr>
            <w:rStyle w:val="Hyperlink"/>
            <w:i/>
            <w:iCs/>
          </w:rPr>
          <w:t>Disability Service Safeguards Act 2018</w:t>
        </w:r>
      </w:hyperlink>
      <w:r w:rsidRPr="00A642F7">
        <w:rPr>
          <w:rStyle w:val="normaltextrun"/>
        </w:rPr>
        <w:t>.</w:t>
      </w:r>
      <w:r w:rsidRPr="00A642F7">
        <w:rPr>
          <w:rStyle w:val="scxw158834488"/>
        </w:rPr>
        <w:t> </w:t>
      </w:r>
      <w:r w:rsidRPr="00A642F7">
        <w:br/>
      </w:r>
      <w:r w:rsidRPr="00A642F7">
        <w:rPr>
          <w:rStyle w:val="scxw158834488"/>
        </w:rPr>
        <w:t> </w:t>
      </w:r>
      <w:r w:rsidRPr="00A642F7">
        <w:br/>
      </w:r>
      <w:r w:rsidRPr="00A642F7">
        <w:rPr>
          <w:rStyle w:val="normaltextrun"/>
        </w:rPr>
        <w:t>Disability workers and providers must notify if they reasonably believe a disability worker has engaged in one of these four types of conduct:</w:t>
      </w:r>
      <w:r w:rsidRPr="00A642F7">
        <w:rPr>
          <w:rStyle w:val="scxw158834488"/>
        </w:rPr>
        <w:t> </w:t>
      </w:r>
    </w:p>
    <w:p w14:paraId="78816120" w14:textId="77777777" w:rsidR="004B59A6" w:rsidRPr="00A642F7" w:rsidRDefault="004B59A6" w:rsidP="0073710D">
      <w:pPr>
        <w:pStyle w:val="VDWCbody"/>
        <w:numPr>
          <w:ilvl w:val="0"/>
          <w:numId w:val="10"/>
        </w:numPr>
      </w:pPr>
      <w:r w:rsidRPr="00A642F7">
        <w:rPr>
          <w:rStyle w:val="normaltextrun"/>
        </w:rPr>
        <w:t>practising as a disability worker while intoxicated by alcohol or drugs</w:t>
      </w:r>
      <w:r w:rsidRPr="00A642F7">
        <w:rPr>
          <w:rStyle w:val="eop"/>
        </w:rPr>
        <w:t> </w:t>
      </w:r>
    </w:p>
    <w:p w14:paraId="167807EE" w14:textId="77777777" w:rsidR="004B59A6" w:rsidRPr="00A642F7" w:rsidRDefault="004B59A6" w:rsidP="0073710D">
      <w:pPr>
        <w:pStyle w:val="VDWCbody"/>
        <w:numPr>
          <w:ilvl w:val="0"/>
          <w:numId w:val="10"/>
        </w:numPr>
      </w:pPr>
      <w:r w:rsidRPr="00A642F7">
        <w:rPr>
          <w:rStyle w:val="normaltextrun"/>
        </w:rPr>
        <w:t>engaging in sexual misconduct while practising as a disability worker</w:t>
      </w:r>
      <w:r w:rsidRPr="00A642F7">
        <w:rPr>
          <w:rStyle w:val="eop"/>
        </w:rPr>
        <w:t> </w:t>
      </w:r>
    </w:p>
    <w:p w14:paraId="15D50051" w14:textId="77777777" w:rsidR="004B59A6" w:rsidRPr="00A642F7" w:rsidRDefault="004B59A6" w:rsidP="0073710D">
      <w:pPr>
        <w:pStyle w:val="VDWCbody"/>
        <w:numPr>
          <w:ilvl w:val="0"/>
          <w:numId w:val="10"/>
        </w:numPr>
      </w:pPr>
      <w:r w:rsidRPr="00A642F7">
        <w:rPr>
          <w:rStyle w:val="normaltextrun"/>
        </w:rPr>
        <w:t>placing the public at risk of harm because the disability worker has an impairment that detrimentally affects (or is likely to affect), the disability worker's capacity to practise as a disability worker or </w:t>
      </w:r>
      <w:r w:rsidRPr="00A642F7">
        <w:rPr>
          <w:rStyle w:val="eop"/>
        </w:rPr>
        <w:t> </w:t>
      </w:r>
    </w:p>
    <w:p w14:paraId="2779E883" w14:textId="77777777" w:rsidR="004B59A6" w:rsidRPr="00A642F7" w:rsidRDefault="004B59A6" w:rsidP="0073710D">
      <w:pPr>
        <w:pStyle w:val="VDWCbody"/>
        <w:numPr>
          <w:ilvl w:val="0"/>
          <w:numId w:val="10"/>
        </w:numPr>
      </w:pPr>
      <w:r w:rsidRPr="00A642F7">
        <w:rPr>
          <w:rStyle w:val="normaltextrun"/>
        </w:rPr>
        <w:t>placing the public at risk of harm because the disability worker practised, or is practising, as a disability worker in a manner that constitutes a significant departure from accepted professional standards.</w:t>
      </w:r>
      <w:r w:rsidRPr="00A642F7">
        <w:rPr>
          <w:rStyle w:val="scxw158834488"/>
        </w:rPr>
        <w:t> </w:t>
      </w:r>
      <w:r w:rsidRPr="00A642F7">
        <w:br/>
      </w:r>
      <w:r w:rsidRPr="00A642F7">
        <w:rPr>
          <w:rStyle w:val="eop"/>
        </w:rPr>
        <w:t> </w:t>
      </w:r>
    </w:p>
    <w:p w14:paraId="7D03B1CE" w14:textId="77777777" w:rsidR="00A642F7" w:rsidRDefault="004B59A6" w:rsidP="00A642F7">
      <w:pPr>
        <w:pStyle w:val="VDWCbody"/>
        <w:ind w:left="142"/>
      </w:pPr>
      <w:r w:rsidRPr="00A642F7">
        <w:rPr>
          <w:rStyle w:val="normaltextrun"/>
        </w:rPr>
        <w:t>The Victorian Disability Worker Commission considers notifications within 60 days of receiving them and can take a range of actions.</w:t>
      </w:r>
      <w:r w:rsidRPr="00A642F7">
        <w:rPr>
          <w:rStyle w:val="scxw158834488"/>
        </w:rPr>
        <w:t> </w:t>
      </w:r>
    </w:p>
    <w:p w14:paraId="44007CF4" w14:textId="77777777" w:rsidR="00A642F7" w:rsidRPr="000603C3" w:rsidRDefault="004B59A6" w:rsidP="00A642F7">
      <w:pPr>
        <w:pStyle w:val="VDWCbody"/>
        <w:ind w:left="142"/>
        <w:rPr>
          <w:b/>
          <w:bCs/>
        </w:rPr>
      </w:pPr>
      <w:r w:rsidRPr="000603C3">
        <w:rPr>
          <w:rStyle w:val="normaltextrun"/>
          <w:b/>
          <w:bCs/>
        </w:rPr>
        <w:t>Get informed and help work towards a stronger, safer disability sector.</w:t>
      </w:r>
      <w:r w:rsidRPr="000603C3">
        <w:rPr>
          <w:rStyle w:val="scxw158834488"/>
          <w:b/>
          <w:bCs/>
        </w:rPr>
        <w:t> </w:t>
      </w:r>
    </w:p>
    <w:p w14:paraId="46E585C3" w14:textId="3BBDE977" w:rsidR="004B59A6" w:rsidRPr="00A642F7" w:rsidRDefault="004B59A6" w:rsidP="00A642F7">
      <w:pPr>
        <w:pStyle w:val="VDWCbody"/>
        <w:ind w:left="142"/>
      </w:pPr>
      <w:r w:rsidRPr="0A7E292C">
        <w:rPr>
          <w:rStyle w:val="normaltextrun"/>
          <w:b/>
          <w:bCs/>
        </w:rPr>
        <w:t>Find out more about notifiable conduct and how to report it, go to: </w:t>
      </w:r>
      <w:hyperlink r:id="rId30">
        <w:r w:rsidR="00A642F7" w:rsidRPr="0A7E292C">
          <w:rPr>
            <w:rStyle w:val="Hyperlink"/>
            <w:b/>
            <w:bCs/>
          </w:rPr>
          <w:t>vdwc.vic.gov.au/making-complaints/notifications</w:t>
        </w:r>
      </w:hyperlink>
      <w:r w:rsidR="00A642F7" w:rsidRPr="0A7E292C">
        <w:rPr>
          <w:rStyle w:val="normaltextrun"/>
        </w:rPr>
        <w:t xml:space="preserve"> </w:t>
      </w:r>
      <w:r w:rsidRPr="0A7E292C">
        <w:rPr>
          <w:rStyle w:val="scxw158834488"/>
        </w:rPr>
        <w:t> </w:t>
      </w:r>
      <w:r>
        <w:br/>
      </w:r>
      <w:r w:rsidRPr="0A7E292C">
        <w:rPr>
          <w:rStyle w:val="scxw158834488"/>
        </w:rPr>
        <w:t> </w:t>
      </w:r>
      <w:r>
        <w:br/>
      </w:r>
      <w:r w:rsidR="000603C3" w:rsidRPr="0A7E292C">
        <w:rPr>
          <w:rStyle w:val="normaltextrun"/>
          <w:rFonts w:cs="Arial"/>
          <w:b/>
          <w:bCs/>
        </w:rPr>
        <w:t>Stay informed by</w:t>
      </w:r>
      <w:r w:rsidR="7C4980E3" w:rsidRPr="0A7E292C">
        <w:rPr>
          <w:rStyle w:val="normaltextrun"/>
          <w:rFonts w:cs="Arial"/>
          <w:b/>
          <w:bCs/>
        </w:rPr>
        <w:t xml:space="preserve"> subscribing to the</w:t>
      </w:r>
      <w:r w:rsidR="000603C3" w:rsidRPr="0A7E292C">
        <w:rPr>
          <w:rStyle w:val="normaltextrun"/>
          <w:rFonts w:cs="Arial"/>
          <w:b/>
          <w:bCs/>
        </w:rPr>
        <w:t xml:space="preserve"> </w:t>
      </w:r>
      <w:hyperlink r:id="rId31">
        <w:r w:rsidR="000603C3" w:rsidRPr="0A7E292C">
          <w:rPr>
            <w:rStyle w:val="Hyperlink"/>
            <w:rFonts w:cs="Arial"/>
            <w:b/>
            <w:bCs/>
          </w:rPr>
          <w:t>VDWC newsletter</w:t>
        </w:r>
      </w:hyperlink>
      <w:r w:rsidR="000603C3" w:rsidRPr="0A7E292C">
        <w:rPr>
          <w:rStyle w:val="normaltextrun"/>
          <w:rFonts w:cs="Arial"/>
          <w:b/>
          <w:bCs/>
        </w:rPr>
        <w:t xml:space="preserve"> and following on </w:t>
      </w:r>
      <w:hyperlink r:id="rId32">
        <w:r w:rsidR="000603C3" w:rsidRPr="0A7E292C">
          <w:rPr>
            <w:rStyle w:val="normaltextrun"/>
            <w:rFonts w:cs="Arial"/>
            <w:b/>
            <w:bCs/>
            <w:color w:val="0563C1"/>
            <w:u w:val="single"/>
          </w:rPr>
          <w:t>LinkedIn</w:t>
        </w:r>
      </w:hyperlink>
      <w:r w:rsidR="000603C3" w:rsidRPr="0A7E292C">
        <w:rPr>
          <w:rStyle w:val="normaltextrun"/>
          <w:rFonts w:cs="Arial"/>
          <w:b/>
          <w:bCs/>
        </w:rPr>
        <w:t>, </w:t>
      </w:r>
      <w:hyperlink r:id="rId33">
        <w:r w:rsidR="000603C3" w:rsidRPr="0A7E292C">
          <w:rPr>
            <w:rStyle w:val="normaltextrun"/>
            <w:rFonts w:cs="Arial"/>
            <w:b/>
            <w:bCs/>
            <w:color w:val="0563C1"/>
            <w:u w:val="single"/>
          </w:rPr>
          <w:t>Twitter</w:t>
        </w:r>
      </w:hyperlink>
      <w:r w:rsidR="000603C3" w:rsidRPr="0A7E292C">
        <w:rPr>
          <w:rStyle w:val="normaltextrun"/>
          <w:rFonts w:cs="Arial"/>
          <w:b/>
          <w:bCs/>
        </w:rPr>
        <w:t> or </w:t>
      </w:r>
      <w:hyperlink r:id="rId34">
        <w:r w:rsidR="000603C3" w:rsidRPr="0A7E292C">
          <w:rPr>
            <w:rStyle w:val="normaltextrun"/>
            <w:rFonts w:cs="Arial"/>
            <w:b/>
            <w:bCs/>
            <w:color w:val="0563C1"/>
            <w:u w:val="single"/>
          </w:rPr>
          <w:t>Facebook</w:t>
        </w:r>
      </w:hyperlink>
      <w:r w:rsidR="000603C3" w:rsidRPr="0A7E292C">
        <w:rPr>
          <w:rStyle w:val="normaltextrun"/>
          <w:rFonts w:cs="Arial"/>
          <w:b/>
          <w:bCs/>
        </w:rPr>
        <w:t>.</w:t>
      </w:r>
      <w:r w:rsidR="000603C3" w:rsidRPr="0A7E292C">
        <w:rPr>
          <w:rStyle w:val="eop"/>
          <w:rFonts w:cs="Arial"/>
          <w:b/>
          <w:bCs/>
        </w:rPr>
        <w:t> </w:t>
      </w:r>
    </w:p>
    <w:p w14:paraId="7EBB0823" w14:textId="77777777" w:rsidR="00A642F7" w:rsidRDefault="00A642F7" w:rsidP="00A642F7">
      <w:pPr>
        <w:pStyle w:val="VDWCbody"/>
        <w:ind w:left="142"/>
        <w:rPr>
          <w:rStyle w:val="normaltextrun"/>
        </w:rPr>
      </w:pPr>
    </w:p>
    <w:p w14:paraId="35BFC05C" w14:textId="77777777" w:rsidR="00A642F7" w:rsidRDefault="00A642F7" w:rsidP="00A642F7">
      <w:pPr>
        <w:pStyle w:val="VDWCbody"/>
        <w:ind w:left="142"/>
        <w:rPr>
          <w:rStyle w:val="normaltextrun"/>
        </w:rPr>
      </w:pPr>
    </w:p>
    <w:p w14:paraId="680823C4" w14:textId="77777777" w:rsidR="00A642F7" w:rsidRDefault="00A642F7">
      <w:pPr>
        <w:rPr>
          <w:rStyle w:val="normaltextrun"/>
          <w:rFonts w:ascii="Arial" w:eastAsia="Times" w:hAnsi="Arial"/>
        </w:rPr>
      </w:pPr>
      <w:r>
        <w:rPr>
          <w:rStyle w:val="normaltextrun"/>
        </w:rPr>
        <w:br w:type="page"/>
      </w:r>
    </w:p>
    <w:p w14:paraId="10DAF7E0" w14:textId="010B0A9F" w:rsidR="004B59A6" w:rsidRPr="00A642F7" w:rsidRDefault="004B59A6" w:rsidP="0073710D">
      <w:pPr>
        <w:pStyle w:val="Heading2"/>
        <w:numPr>
          <w:ilvl w:val="0"/>
          <w:numId w:val="7"/>
        </w:numPr>
      </w:pPr>
      <w:r w:rsidRPr="00A642F7">
        <w:rPr>
          <w:rStyle w:val="normaltextrun"/>
          <w:rFonts w:eastAsia="MS Gothic"/>
        </w:rPr>
        <w:lastRenderedPageBreak/>
        <w:t>Complaints</w:t>
      </w:r>
      <w:r w:rsidRPr="00A642F7">
        <w:rPr>
          <w:rStyle w:val="scxw158834488"/>
        </w:rPr>
        <w:t> </w:t>
      </w:r>
      <w:r w:rsidRPr="00A642F7">
        <w:br/>
      </w:r>
      <w:r w:rsidRPr="00A642F7">
        <w:rPr>
          <w:rStyle w:val="eop"/>
          <w:rFonts w:eastAsia="MS Mincho"/>
        </w:rPr>
        <w:t> </w:t>
      </w:r>
    </w:p>
    <w:p w14:paraId="31973D11" w14:textId="089798A2" w:rsidR="000603C3" w:rsidRDefault="004B59A6" w:rsidP="000603C3">
      <w:pPr>
        <w:pStyle w:val="Heading3"/>
        <w:rPr>
          <w:rStyle w:val="eop"/>
        </w:rPr>
      </w:pPr>
      <w:r w:rsidRPr="00A642F7">
        <w:rPr>
          <w:rStyle w:val="normaltextrun"/>
        </w:rPr>
        <w:t>New, independent service for complaints about disability workers.</w:t>
      </w:r>
    </w:p>
    <w:p w14:paraId="45CF176F" w14:textId="47C026A4" w:rsidR="000603C3" w:rsidRDefault="004B59A6" w:rsidP="000603C3">
      <w:pPr>
        <w:pStyle w:val="VDWCbody"/>
      </w:pPr>
      <w:r w:rsidRPr="000603C3">
        <w:rPr>
          <w:rStyle w:val="normaltextrun"/>
        </w:rPr>
        <w:t>As of 1 July 2020, anyone can make a complaint about the conduct of a disability worker to the Victoria Disability Worker Commission. </w:t>
      </w:r>
      <w:r w:rsidRPr="000603C3">
        <w:rPr>
          <w:rStyle w:val="eop"/>
        </w:rPr>
        <w:t> </w:t>
      </w:r>
    </w:p>
    <w:p w14:paraId="53EE3C6F" w14:textId="60C6CDB9" w:rsidR="000603C3" w:rsidRDefault="004B59A6" w:rsidP="000603C3">
      <w:pPr>
        <w:pStyle w:val="VDWCbody"/>
      </w:pPr>
      <w:r w:rsidRPr="000603C3">
        <w:rPr>
          <w:rStyle w:val="normaltextrun"/>
        </w:rPr>
        <w:t>The Victoria Disability Worker Commission has the power to act on and investigate complaints about disability workers who pose a risk to safety and can ban workers from providing disability services.</w:t>
      </w:r>
      <w:r w:rsidRPr="000603C3">
        <w:rPr>
          <w:rStyle w:val="eop"/>
        </w:rPr>
        <w:t> </w:t>
      </w:r>
    </w:p>
    <w:p w14:paraId="43C2A5E5" w14:textId="77777777" w:rsidR="000603C3" w:rsidRDefault="004B59A6" w:rsidP="000603C3">
      <w:pPr>
        <w:pStyle w:val="VDWCbody"/>
      </w:pPr>
      <w:r w:rsidRPr="000603C3">
        <w:rPr>
          <w:rStyle w:val="normaltextrun"/>
        </w:rPr>
        <w:t>The new complaints service is independent. People using our disability services can report a complaint about a disability worker’s standard of work, knowledge, skill or judgement, or their capacity to provide services safely.</w:t>
      </w:r>
      <w:r w:rsidRPr="000603C3">
        <w:rPr>
          <w:rStyle w:val="eop"/>
        </w:rPr>
        <w:t> </w:t>
      </w:r>
    </w:p>
    <w:p w14:paraId="7D2566AE" w14:textId="77777777" w:rsidR="000603C3" w:rsidRDefault="004B59A6" w:rsidP="000603C3">
      <w:pPr>
        <w:pStyle w:val="VDWCbody"/>
      </w:pPr>
      <w:r w:rsidRPr="000603C3">
        <w:rPr>
          <w:rStyle w:val="normaltextrun"/>
        </w:rPr>
        <w:t>Under the Disability Service Safeguards Act 2018, there is also an obligation for disability workers and employers to notify the Victorian Disability Worker Commission if they believe that a disability worker has engaged in certain types of reportable conduct.</w:t>
      </w:r>
      <w:r w:rsidRPr="000603C3">
        <w:rPr>
          <w:rStyle w:val="eop"/>
        </w:rPr>
        <w:t> </w:t>
      </w:r>
    </w:p>
    <w:p w14:paraId="552F7FCE" w14:textId="77777777" w:rsidR="000603C3" w:rsidRDefault="004B59A6" w:rsidP="000603C3">
      <w:pPr>
        <w:pStyle w:val="VDWCbody"/>
      </w:pPr>
      <w:r w:rsidRPr="000603C3">
        <w:rPr>
          <w:rStyle w:val="normaltextrun"/>
        </w:rPr>
        <w:t>If you want to make a complaint about a disability worker in Victoria and you are unsure if the Commission can help, you can still call them on 1800 497 132 to discuss your situation.</w:t>
      </w:r>
      <w:r w:rsidRPr="000603C3">
        <w:rPr>
          <w:rStyle w:val="eop"/>
        </w:rPr>
        <w:t> </w:t>
      </w:r>
    </w:p>
    <w:p w14:paraId="6A5E4F62" w14:textId="77777777" w:rsidR="000603C3" w:rsidRDefault="004B59A6" w:rsidP="000603C3">
      <w:pPr>
        <w:pStyle w:val="VDWCbody"/>
      </w:pPr>
      <w:r w:rsidRPr="000603C3">
        <w:rPr>
          <w:rStyle w:val="normaltextrun"/>
        </w:rPr>
        <w:t>The Victoria Disability Worker Commission has a ‘no wrong door’ policy, even if they cannot help you – they will help you find the right organisation that can.</w:t>
      </w:r>
      <w:r w:rsidRPr="000603C3">
        <w:rPr>
          <w:rStyle w:val="eop"/>
        </w:rPr>
        <w:t> </w:t>
      </w:r>
    </w:p>
    <w:p w14:paraId="790AC660" w14:textId="52E7235E" w:rsidR="004B59A6" w:rsidRPr="000603C3" w:rsidRDefault="004B59A6" w:rsidP="000603C3">
      <w:pPr>
        <w:pStyle w:val="VDWCbody"/>
      </w:pPr>
      <w:r w:rsidRPr="000603C3">
        <w:rPr>
          <w:rStyle w:val="normaltextrun"/>
        </w:rPr>
        <w:t>For more information about complaints, visit </w:t>
      </w:r>
      <w:hyperlink r:id="rId35" w:history="1">
        <w:r w:rsidRPr="00A10FCD">
          <w:rPr>
            <w:rStyle w:val="Hyperlink"/>
            <w:b/>
            <w:bCs/>
          </w:rPr>
          <w:t>vwdc.vic.gov.au</w:t>
        </w:r>
      </w:hyperlink>
      <w:r w:rsidRPr="00A10FCD">
        <w:rPr>
          <w:rStyle w:val="Hyperlink"/>
          <w:b/>
          <w:bCs/>
        </w:rPr>
        <w:t>.</w:t>
      </w:r>
      <w:r w:rsidRPr="000603C3">
        <w:rPr>
          <w:rStyle w:val="eop"/>
        </w:rPr>
        <w:t> </w:t>
      </w:r>
    </w:p>
    <w:p w14:paraId="3320595B" w14:textId="77777777" w:rsidR="000603C3" w:rsidRDefault="000603C3" w:rsidP="000603C3">
      <w:pPr>
        <w:pStyle w:val="VDWCbody"/>
        <w:rPr>
          <w:rStyle w:val="eop"/>
        </w:rPr>
      </w:pPr>
    </w:p>
    <w:p w14:paraId="22ABC40E" w14:textId="77777777" w:rsidR="000603C3" w:rsidRDefault="004B59A6" w:rsidP="000603C3">
      <w:pPr>
        <w:pStyle w:val="VDWCbody"/>
        <w:rPr>
          <w:b/>
          <w:bCs/>
        </w:rPr>
      </w:pPr>
      <w:r w:rsidRPr="000603C3">
        <w:rPr>
          <w:rStyle w:val="normaltextrun"/>
          <w:b/>
          <w:bCs/>
        </w:rPr>
        <w:t>You can make a complaint online by completing the Victoria Disability Worker Commission’s complaints form, go to: </w:t>
      </w:r>
      <w:hyperlink r:id="rId36" w:history="1">
        <w:r w:rsidR="000603C3" w:rsidRPr="000603C3">
          <w:rPr>
            <w:rStyle w:val="Hyperlink"/>
            <w:b/>
            <w:bCs/>
          </w:rPr>
          <w:t>https://portal.vdwc.vic.gov.au/public/home</w:t>
        </w:r>
      </w:hyperlink>
    </w:p>
    <w:p w14:paraId="7B56005A" w14:textId="414F84F0" w:rsidR="004B59A6" w:rsidRPr="000603C3" w:rsidRDefault="004B59A6" w:rsidP="000603C3">
      <w:pPr>
        <w:pStyle w:val="VDWCbody"/>
        <w:rPr>
          <w:b/>
          <w:bCs/>
        </w:rPr>
      </w:pPr>
      <w:r w:rsidRPr="000603C3">
        <w:rPr>
          <w:rStyle w:val="normaltextrun"/>
          <w:b/>
          <w:bCs/>
        </w:rPr>
        <w:t>You can also make a complaint by calling the Victoria Disability Worker Commission on 1800 497 132 from Monday to Friday between 9.30am and 4.30pm.</w:t>
      </w:r>
      <w:r w:rsidRPr="000603C3">
        <w:rPr>
          <w:rStyle w:val="eop"/>
          <w:b/>
          <w:bCs/>
        </w:rPr>
        <w:t> </w:t>
      </w:r>
    </w:p>
    <w:p w14:paraId="124CCBF4" w14:textId="659A72BB" w:rsidR="00782030" w:rsidRDefault="000603C3" w:rsidP="000603C3">
      <w:pPr>
        <w:pStyle w:val="VDWCbody"/>
        <w:rPr>
          <w:rStyle w:val="eop"/>
          <w:rFonts w:cs="Arial"/>
        </w:rPr>
      </w:pPr>
      <w:r w:rsidRPr="0A7E292C">
        <w:rPr>
          <w:rStyle w:val="normaltextrun"/>
          <w:rFonts w:cs="Arial"/>
          <w:b/>
          <w:bCs/>
        </w:rPr>
        <w:t xml:space="preserve">Stay informed by subscribing to the </w:t>
      </w:r>
      <w:hyperlink r:id="rId37">
        <w:r w:rsidRPr="0A7E292C">
          <w:rPr>
            <w:rStyle w:val="Hyperlink"/>
            <w:rFonts w:cs="Arial"/>
            <w:b/>
            <w:bCs/>
          </w:rPr>
          <w:t>VDWC newsletter</w:t>
        </w:r>
      </w:hyperlink>
      <w:r w:rsidRPr="0A7E292C">
        <w:rPr>
          <w:rStyle w:val="normaltextrun"/>
          <w:rFonts w:cs="Arial"/>
          <w:b/>
          <w:bCs/>
        </w:rPr>
        <w:t xml:space="preserve"> and following on </w:t>
      </w:r>
      <w:hyperlink r:id="rId38">
        <w:r w:rsidRPr="0A7E292C">
          <w:rPr>
            <w:rStyle w:val="normaltextrun"/>
            <w:rFonts w:cs="Arial"/>
            <w:b/>
            <w:bCs/>
            <w:color w:val="0563C1"/>
            <w:u w:val="single"/>
          </w:rPr>
          <w:t>LinkedIn</w:t>
        </w:r>
      </w:hyperlink>
      <w:r w:rsidRPr="0A7E292C">
        <w:rPr>
          <w:rStyle w:val="normaltextrun"/>
          <w:rFonts w:cs="Arial"/>
          <w:b/>
          <w:bCs/>
        </w:rPr>
        <w:t>, </w:t>
      </w:r>
      <w:hyperlink r:id="rId39">
        <w:r w:rsidRPr="0A7E292C">
          <w:rPr>
            <w:rStyle w:val="normaltextrun"/>
            <w:rFonts w:cs="Arial"/>
            <w:b/>
            <w:bCs/>
            <w:color w:val="0563C1"/>
            <w:u w:val="single"/>
          </w:rPr>
          <w:t>Twitter</w:t>
        </w:r>
      </w:hyperlink>
      <w:r w:rsidRPr="0A7E292C">
        <w:rPr>
          <w:rStyle w:val="normaltextrun"/>
          <w:rFonts w:cs="Arial"/>
          <w:b/>
          <w:bCs/>
        </w:rPr>
        <w:t> or </w:t>
      </w:r>
      <w:hyperlink r:id="rId40">
        <w:r w:rsidRPr="0A7E292C">
          <w:rPr>
            <w:rStyle w:val="normaltextrun"/>
            <w:rFonts w:cs="Arial"/>
            <w:b/>
            <w:bCs/>
            <w:color w:val="0563C1"/>
            <w:u w:val="single"/>
          </w:rPr>
          <w:t>Facebook</w:t>
        </w:r>
      </w:hyperlink>
      <w:r w:rsidRPr="0A7E292C">
        <w:rPr>
          <w:rStyle w:val="normaltextrun"/>
          <w:rFonts w:cs="Arial"/>
          <w:b/>
          <w:bCs/>
        </w:rPr>
        <w:t>.</w:t>
      </w:r>
      <w:r w:rsidRPr="0A7E292C">
        <w:rPr>
          <w:rStyle w:val="eop"/>
          <w:rFonts w:cs="Arial"/>
          <w:b/>
          <w:bCs/>
        </w:rPr>
        <w:t> </w:t>
      </w:r>
    </w:p>
    <w:p w14:paraId="0C4D718B" w14:textId="77777777" w:rsidR="00782030" w:rsidRDefault="00782030">
      <w:pPr>
        <w:rPr>
          <w:rStyle w:val="eop"/>
          <w:rFonts w:ascii="Arial" w:eastAsia="Times" w:hAnsi="Arial" w:cs="Arial"/>
        </w:rPr>
      </w:pPr>
      <w:r>
        <w:rPr>
          <w:rStyle w:val="eop"/>
          <w:rFonts w:cs="Arial"/>
        </w:rPr>
        <w:br w:type="page"/>
      </w:r>
    </w:p>
    <w:p w14:paraId="5672FE25" w14:textId="25C597E5" w:rsidR="00F306DE" w:rsidRPr="00090766" w:rsidRDefault="00782030" w:rsidP="00794EF8">
      <w:pPr>
        <w:pStyle w:val="Heading1"/>
        <w:rPr>
          <w:u w:val="single"/>
        </w:rPr>
      </w:pPr>
      <w:r w:rsidRPr="00090766">
        <w:rPr>
          <w:u w:val="single"/>
        </w:rPr>
        <w:lastRenderedPageBreak/>
        <w:t xml:space="preserve">Social media posts </w:t>
      </w:r>
    </w:p>
    <w:p w14:paraId="1841EF4F" w14:textId="36CEB035" w:rsidR="00F306DE" w:rsidRPr="00F306DE" w:rsidRDefault="00F306DE" w:rsidP="00F306DE">
      <w:pPr>
        <w:pStyle w:val="Heading2"/>
      </w:pPr>
      <w:r w:rsidRPr="00F306DE">
        <w:rPr>
          <w:rStyle w:val="normaltextrun"/>
          <w:rFonts w:eastAsia="MS Mincho"/>
        </w:rPr>
        <w:t xml:space="preserve">VDWC </w:t>
      </w:r>
      <w:r>
        <w:rPr>
          <w:rStyle w:val="normaltextrun"/>
          <w:rFonts w:eastAsia="MS Mincho"/>
        </w:rPr>
        <w:t>and</w:t>
      </w:r>
      <w:r w:rsidRPr="00F306DE">
        <w:rPr>
          <w:rStyle w:val="normaltextrun"/>
          <w:rFonts w:eastAsia="MS Mincho"/>
        </w:rPr>
        <w:t xml:space="preserve"> resources available</w:t>
      </w:r>
      <w:r w:rsidRPr="00F306DE">
        <w:rPr>
          <w:rStyle w:val="eop"/>
        </w:rPr>
        <w:t> </w:t>
      </w:r>
    </w:p>
    <w:p w14:paraId="7420D362" w14:textId="0EE99A56" w:rsidR="00F306DE" w:rsidRPr="00F306DE" w:rsidRDefault="00F306DE" w:rsidP="00F306DE">
      <w:pPr>
        <w:pStyle w:val="VDWCbody"/>
        <w:rPr>
          <w:b/>
          <w:bCs/>
          <w:i/>
          <w:iCs/>
        </w:rPr>
      </w:pPr>
      <w:r w:rsidRPr="00F306DE">
        <w:rPr>
          <w:rStyle w:val="normaltextrun"/>
          <w:b/>
          <w:bCs/>
          <w:i/>
          <w:iCs/>
        </w:rPr>
        <w:t>Post: Facebook, LinkedIn </w:t>
      </w:r>
      <w:r w:rsidRPr="00F306DE">
        <w:rPr>
          <w:rStyle w:val="eop"/>
          <w:b/>
          <w:bCs/>
          <w:i/>
          <w:iCs/>
        </w:rPr>
        <w:t> </w:t>
      </w:r>
    </w:p>
    <w:p w14:paraId="68D1526B" w14:textId="77777777" w:rsidR="005837EF" w:rsidRDefault="00F306DE" w:rsidP="00F306DE">
      <w:pPr>
        <w:pStyle w:val="VDWCbody"/>
        <w:rPr>
          <w:rStyle w:val="normaltextrun"/>
        </w:rPr>
      </w:pPr>
      <w:r w:rsidRPr="00F306DE">
        <w:rPr>
          <w:rStyle w:val="normaltextrun"/>
        </w:rPr>
        <w:t>The Victorian Disability Worker Commission is helping build a stronger, safer disability sector. </w:t>
      </w:r>
    </w:p>
    <w:p w14:paraId="4F700473" w14:textId="0A0B2684" w:rsidR="00F306DE" w:rsidRDefault="00F306DE" w:rsidP="00F306DE">
      <w:pPr>
        <w:pStyle w:val="VDWCbody"/>
      </w:pPr>
      <w:r w:rsidRPr="00F306DE">
        <w:rPr>
          <w:rStyle w:val="normaltextrun"/>
        </w:rPr>
        <w:t>As of 1 July 2020, there are now new regulations for all disability workers in Victoria, to better protect people with disability. </w:t>
      </w:r>
      <w:r w:rsidRPr="00F306DE">
        <w:rPr>
          <w:rStyle w:val="eop"/>
        </w:rPr>
        <w:t> </w:t>
      </w:r>
    </w:p>
    <w:p w14:paraId="1DCC1F4B" w14:textId="1D685D43" w:rsidR="00F306DE" w:rsidRDefault="00F306DE" w:rsidP="00F306DE">
      <w:pPr>
        <w:pStyle w:val="VDWCbody"/>
      </w:pPr>
      <w:r w:rsidRPr="508F20F3">
        <w:rPr>
          <w:rStyle w:val="normaltextrun"/>
        </w:rPr>
        <w:t>To ensure you know about the changes and what they mean, read and download these handy resources like factsheets and FAQs at</w:t>
      </w:r>
      <w:r w:rsidR="2FBDED62" w:rsidRPr="508F20F3">
        <w:rPr>
          <w:rStyle w:val="normaltextrun"/>
        </w:rPr>
        <w:t>:</w:t>
      </w:r>
      <w:r w:rsidRPr="508F20F3">
        <w:rPr>
          <w:rStyle w:val="normaltextrun"/>
        </w:rPr>
        <w:t> </w:t>
      </w:r>
      <w:hyperlink r:id="rId41" w:history="1">
        <w:r w:rsidR="00A6060B" w:rsidRPr="003E6573">
          <w:rPr>
            <w:rStyle w:val="Hyperlink"/>
            <w:rFonts w:cs="Arial"/>
            <w:b/>
            <w:bCs/>
          </w:rPr>
          <w:t>vdwc.vic.gov.au/provider-resources</w:t>
        </w:r>
      </w:hyperlink>
    </w:p>
    <w:p w14:paraId="7D695AD7" w14:textId="349D9E3B" w:rsidR="00F306DE" w:rsidRPr="00F306DE" w:rsidRDefault="00F306DE" w:rsidP="00F306DE">
      <w:pPr>
        <w:pStyle w:val="VDWCbody"/>
      </w:pPr>
      <w:r w:rsidRPr="00F306DE">
        <w:rPr>
          <w:rStyle w:val="normaltextrun"/>
        </w:rPr>
        <w:t>Follow the Victorian Disability Worker Commission [tag the Commission] to stay informed.</w:t>
      </w:r>
      <w:r w:rsidRPr="00F306DE">
        <w:rPr>
          <w:rStyle w:val="eop"/>
        </w:rPr>
        <w:t> </w:t>
      </w:r>
    </w:p>
    <w:p w14:paraId="4DCEF133" w14:textId="77777777" w:rsidR="00F306DE" w:rsidRPr="00F306DE" w:rsidRDefault="00F306DE" w:rsidP="00F306DE">
      <w:pPr>
        <w:pStyle w:val="VDWCbody"/>
      </w:pPr>
      <w:r w:rsidRPr="00F306DE">
        <w:rPr>
          <w:rStyle w:val="eop"/>
        </w:rPr>
        <w:t> </w:t>
      </w:r>
    </w:p>
    <w:p w14:paraId="2D88C5B7" w14:textId="3AE9C323"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p>
    <w:p w14:paraId="60287704" w14:textId="5875D8D7" w:rsidR="00A10FCD" w:rsidRDefault="00F306DE" w:rsidP="00F306DE">
      <w:pPr>
        <w:pStyle w:val="VDWCbody"/>
        <w:rPr>
          <w:rStyle w:val="normaltextrun"/>
          <w:rFonts w:cs="Arial"/>
          <w:b/>
          <w:bCs/>
          <w:color w:val="0563C1"/>
          <w:u w:val="single"/>
        </w:rPr>
      </w:pPr>
      <w:r w:rsidRPr="508F20F3">
        <w:rPr>
          <w:rStyle w:val="normaltextrun"/>
        </w:rPr>
        <w:t>As of 1 July, Victoria has new regulations for all disability workers that will better protect people with disability. Make sure you understand the changes and what they mean for your work and your services, find information at: </w:t>
      </w:r>
      <w:hyperlink r:id="rId42" w:history="1">
        <w:r w:rsidR="00A6060B" w:rsidRPr="003E6573">
          <w:rPr>
            <w:rStyle w:val="Hyperlink"/>
            <w:rFonts w:cs="Arial"/>
            <w:b/>
            <w:bCs/>
          </w:rPr>
          <w:t>vdwc.vic.gov.au/provider-resources</w:t>
        </w:r>
      </w:hyperlink>
    </w:p>
    <w:p w14:paraId="7315C3AF" w14:textId="41F49C99" w:rsidR="00F306DE" w:rsidRPr="00F306DE" w:rsidRDefault="00F306DE" w:rsidP="00F306DE">
      <w:pPr>
        <w:pStyle w:val="VDWCbody"/>
      </w:pPr>
      <w:r w:rsidRPr="508F20F3">
        <w:rPr>
          <w:rStyle w:val="normaltextrun"/>
        </w:rPr>
        <w:t>Follow @VDWCommission </w:t>
      </w:r>
      <w:r w:rsidRPr="508F20F3">
        <w:rPr>
          <w:rStyle w:val="eop"/>
        </w:rPr>
        <w:t> </w:t>
      </w:r>
    </w:p>
    <w:p w14:paraId="25011859" w14:textId="77777777" w:rsidR="00F306DE" w:rsidRPr="00F306DE" w:rsidRDefault="00F306DE" w:rsidP="00F306DE">
      <w:pPr>
        <w:pStyle w:val="VDWCbody"/>
      </w:pPr>
      <w:r w:rsidRPr="00F306DE">
        <w:rPr>
          <w:rStyle w:val="eop"/>
        </w:rPr>
        <w:t> </w:t>
      </w:r>
    </w:p>
    <w:p w14:paraId="596EABF7" w14:textId="73440900" w:rsidR="00F306DE" w:rsidRPr="00F306DE" w:rsidRDefault="00F306DE" w:rsidP="00F306DE">
      <w:pPr>
        <w:pStyle w:val="VDWCbody"/>
        <w:rPr>
          <w:rFonts w:ascii="Segoe UI" w:hAnsi="Segoe UI" w:cs="Segoe UI"/>
          <w:b/>
          <w:bCs/>
          <w:i/>
          <w:iCs/>
        </w:rPr>
      </w:pPr>
      <w:r w:rsidRPr="00F306DE">
        <w:rPr>
          <w:rStyle w:val="eop"/>
          <w:b/>
          <w:bCs/>
          <w:i/>
          <w:iCs/>
        </w:rPr>
        <w:t> </w:t>
      </w:r>
      <w:r w:rsidRPr="00F306DE">
        <w:rPr>
          <w:rStyle w:val="normaltextrun"/>
          <w:b/>
          <w:bCs/>
          <w:i/>
          <w:iCs/>
        </w:rPr>
        <w:t>Image</w:t>
      </w:r>
      <w:r>
        <w:rPr>
          <w:rStyle w:val="scxw128297879"/>
          <w:b/>
          <w:bCs/>
          <w:i/>
          <w:iCs/>
        </w:rPr>
        <w:t>s</w:t>
      </w:r>
    </w:p>
    <w:p w14:paraId="05C80A6F" w14:textId="68717839" w:rsidR="00F306DE" w:rsidRDefault="00F306DE" w:rsidP="00F306DE">
      <w:pPr>
        <w:pStyle w:val="VDWCbody"/>
        <w:rPr>
          <w:rFonts w:ascii="Segoe UI" w:hAnsi="Segoe UI" w:cs="Segoe UI"/>
          <w:sz w:val="18"/>
          <w:szCs w:val="18"/>
        </w:rPr>
      </w:pPr>
      <w:r>
        <w:rPr>
          <w:rFonts w:ascii="Segoe UI" w:hAnsi="Segoe UI" w:cs="Segoe UI"/>
          <w:noProof/>
          <w:sz w:val="18"/>
          <w:szCs w:val="18"/>
        </w:rPr>
        <w:drawing>
          <wp:anchor distT="0" distB="0" distL="114300" distR="114300" simplePos="0" relativeHeight="251655680" behindDoc="0" locked="0" layoutInCell="1" allowOverlap="1" wp14:anchorId="122DFE5C" wp14:editId="476F0EFD">
            <wp:simplePos x="0" y="0"/>
            <wp:positionH relativeFrom="column">
              <wp:posOffset>2590165</wp:posOffset>
            </wp:positionH>
            <wp:positionV relativeFrom="paragraph">
              <wp:posOffset>7620</wp:posOffset>
            </wp:positionV>
            <wp:extent cx="3657600" cy="1828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DWC disability service provider pack - Twitter image - VDWC resources.png"/>
                    <pic:cNvPicPr/>
                  </pic:nvPicPr>
                  <pic:blipFill>
                    <a:blip r:embed="rId43"/>
                    <a:stretch>
                      <a:fillRect/>
                    </a:stretch>
                  </pic:blipFill>
                  <pic:spPr>
                    <a:xfrm>
                      <a:off x="0" y="0"/>
                      <a:ext cx="3657600" cy="1828800"/>
                    </a:xfrm>
                    <a:prstGeom prst="rect">
                      <a:avLst/>
                    </a:prstGeom>
                  </pic:spPr>
                </pic:pic>
              </a:graphicData>
            </a:graphic>
          </wp:anchor>
        </w:drawing>
      </w:r>
      <w:r>
        <w:rPr>
          <w:noProof/>
        </w:rPr>
        <w:drawing>
          <wp:inline distT="0" distB="0" distL="0" distR="0" wp14:anchorId="4200531E" wp14:editId="492EA1AB">
            <wp:extent cx="2495550" cy="2495550"/>
            <wp:effectExtent l="0" t="0" r="0" b="0"/>
            <wp:docPr id="5" name="Picture 5" descr="C:\Users\victrp9\AppData\Local\Microsoft\Windows\INetCache\Content.MSO\CAB29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rp9\AppData\Local\Microsoft\Windows\INetCache\Content.MSO\CAB292A.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Pr>
          <w:rStyle w:val="eop"/>
          <w:rFonts w:cs="Arial"/>
          <w:sz w:val="18"/>
          <w:szCs w:val="18"/>
        </w:rPr>
        <w:t> </w:t>
      </w:r>
    </w:p>
    <w:p w14:paraId="664506C9"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01222B49"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16E32FF7"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6E48CEB3" w14:textId="77777777" w:rsidR="00F306DE" w:rsidRDefault="00F306DE">
      <w:pPr>
        <w:rPr>
          <w:rStyle w:val="normaltextrun"/>
          <w:rFonts w:ascii="Arial" w:eastAsia="Times" w:hAnsi="Arial" w:cs="Arial"/>
          <w:b/>
          <w:bCs/>
          <w:sz w:val="18"/>
          <w:szCs w:val="18"/>
          <w:u w:val="single"/>
        </w:rPr>
      </w:pPr>
      <w:r>
        <w:rPr>
          <w:rStyle w:val="normaltextrun"/>
          <w:rFonts w:cs="Arial"/>
          <w:b/>
          <w:bCs/>
          <w:sz w:val="18"/>
          <w:szCs w:val="18"/>
          <w:u w:val="single"/>
        </w:rPr>
        <w:br w:type="page"/>
      </w:r>
    </w:p>
    <w:p w14:paraId="24B3E329" w14:textId="641E023D" w:rsidR="00F306DE" w:rsidRPr="00F306DE" w:rsidRDefault="00F306DE" w:rsidP="00F306DE">
      <w:pPr>
        <w:pStyle w:val="Heading2"/>
      </w:pPr>
      <w:r w:rsidRPr="00F306DE">
        <w:rPr>
          <w:rStyle w:val="normaltextrun"/>
          <w:rFonts w:eastAsia="MS Mincho"/>
        </w:rPr>
        <w:lastRenderedPageBreak/>
        <w:t>Code of Conduct</w:t>
      </w:r>
      <w:r w:rsidRPr="00F306DE">
        <w:rPr>
          <w:rStyle w:val="eop"/>
        </w:rPr>
        <w:t> </w:t>
      </w:r>
    </w:p>
    <w:p w14:paraId="241E655D"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12D56860" w14:textId="76322DD2" w:rsidR="00F306DE" w:rsidRPr="00F306DE" w:rsidRDefault="00F306DE" w:rsidP="00F306DE">
      <w:pPr>
        <w:pStyle w:val="VDWCbody"/>
        <w:rPr>
          <w:b/>
          <w:bCs/>
          <w:i/>
          <w:iCs/>
        </w:rPr>
      </w:pPr>
      <w:r w:rsidRPr="00F306DE">
        <w:rPr>
          <w:rStyle w:val="normaltextrun"/>
          <w:b/>
          <w:bCs/>
          <w:i/>
          <w:iCs/>
        </w:rPr>
        <w:t>Post: Facebook, LinkedIn </w:t>
      </w:r>
      <w:r w:rsidRPr="00F306DE">
        <w:rPr>
          <w:rStyle w:val="eop"/>
          <w:b/>
          <w:bCs/>
          <w:i/>
          <w:iCs/>
        </w:rPr>
        <w:t> </w:t>
      </w:r>
    </w:p>
    <w:p w14:paraId="543810F8" w14:textId="77777777" w:rsidR="005837EF" w:rsidRDefault="00F306DE" w:rsidP="00F306DE">
      <w:pPr>
        <w:pStyle w:val="VDWCbody"/>
        <w:rPr>
          <w:rStyle w:val="normaltextrun"/>
        </w:rPr>
      </w:pPr>
      <w:r w:rsidRPr="00F306DE">
        <w:rPr>
          <w:rStyle w:val="normaltextrun"/>
        </w:rPr>
        <w:t>As of 1 July 2020, there are now new clear, consistent standards for all Victorian disability workers. </w:t>
      </w:r>
    </w:p>
    <w:p w14:paraId="5D406262" w14:textId="77777777" w:rsidR="005837EF" w:rsidRDefault="00F306DE" w:rsidP="00F306DE">
      <w:pPr>
        <w:pStyle w:val="VDWCbody"/>
        <w:rPr>
          <w:rStyle w:val="normaltextrun"/>
        </w:rPr>
      </w:pPr>
      <w:r w:rsidRPr="00F306DE">
        <w:rPr>
          <w:rStyle w:val="normaltextrun"/>
        </w:rPr>
        <w:t xml:space="preserve">The new Disability Service Safeguards Code of Conduct includes seven standards to better protect the safety of people with disability. </w:t>
      </w:r>
    </w:p>
    <w:p w14:paraId="1B61CF27" w14:textId="05EFD80F" w:rsidR="00F306DE" w:rsidRDefault="00F306DE" w:rsidP="00F306DE">
      <w:pPr>
        <w:pStyle w:val="VDWCbody"/>
      </w:pPr>
      <w:r w:rsidRPr="00F306DE">
        <w:rPr>
          <w:rStyle w:val="normaltextrun"/>
        </w:rPr>
        <w:t>It ensures protections are in place regardless of the funding of a disability service and is consistent with the NDIS Code of Conduct.</w:t>
      </w:r>
      <w:r w:rsidRPr="00F306DE">
        <w:rPr>
          <w:rStyle w:val="eop"/>
        </w:rPr>
        <w:t> </w:t>
      </w:r>
    </w:p>
    <w:p w14:paraId="01FCF797" w14:textId="0B6AC1B4" w:rsidR="00F306DE" w:rsidRPr="00A10FCD" w:rsidRDefault="00F306DE" w:rsidP="00F306DE">
      <w:pPr>
        <w:pStyle w:val="VDWCbody"/>
        <w:rPr>
          <w:rStyle w:val="normaltextrun"/>
          <w:rFonts w:cs="Arial"/>
          <w:b/>
          <w:bCs/>
          <w:color w:val="0563C1"/>
          <w:u w:val="single"/>
        </w:rPr>
      </w:pPr>
      <w:r w:rsidRPr="00F306DE">
        <w:rPr>
          <w:rStyle w:val="normaltextrun"/>
        </w:rPr>
        <w:t>Get to know the new Code at </w:t>
      </w:r>
      <w:hyperlink r:id="rId45" w:history="1">
        <w:r w:rsidRPr="00A10FCD">
          <w:rPr>
            <w:rStyle w:val="normaltextrun"/>
            <w:rFonts w:cs="Arial"/>
            <w:b/>
            <w:bCs/>
            <w:color w:val="0563C1"/>
            <w:u w:val="single"/>
          </w:rPr>
          <w:t>vdwc.vic.gov.au/rights-and-responsibilities/disability-worker-code-of-conduct</w:t>
        </w:r>
      </w:hyperlink>
    </w:p>
    <w:p w14:paraId="6339ED8E" w14:textId="7B52C056" w:rsidR="00F306DE" w:rsidRPr="00F306DE" w:rsidRDefault="00F306DE" w:rsidP="00F306DE">
      <w:pPr>
        <w:pStyle w:val="VDWCbody"/>
      </w:pPr>
      <w:r w:rsidRPr="00F306DE">
        <w:rPr>
          <w:rStyle w:val="normaltextrun"/>
        </w:rPr>
        <w:t>To stay informed, follow the Victorian Disability Worker Commission</w:t>
      </w:r>
      <w:r>
        <w:rPr>
          <w:rStyle w:val="normaltextrun"/>
        </w:rPr>
        <w:t>.</w:t>
      </w:r>
      <w:r w:rsidRPr="00F306DE">
        <w:rPr>
          <w:rStyle w:val="normaltextrun"/>
        </w:rPr>
        <w:t xml:space="preserve"> [tag the Commission]</w:t>
      </w:r>
      <w:r w:rsidRPr="00F306DE">
        <w:rPr>
          <w:rStyle w:val="eop"/>
        </w:rPr>
        <w:t> </w:t>
      </w:r>
    </w:p>
    <w:p w14:paraId="405B4211" w14:textId="77777777" w:rsidR="00F306DE" w:rsidRPr="00F306DE" w:rsidRDefault="00F306DE" w:rsidP="00F306DE">
      <w:pPr>
        <w:pStyle w:val="VDWCbody"/>
      </w:pPr>
      <w:r w:rsidRPr="00F306DE">
        <w:rPr>
          <w:rStyle w:val="eop"/>
        </w:rPr>
        <w:t> </w:t>
      </w:r>
    </w:p>
    <w:p w14:paraId="5FF9164D" w14:textId="0E318358"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r>
        <w:rPr>
          <w:b/>
          <w:bCs/>
          <w:i/>
          <w:iCs/>
        </w:rPr>
        <w:br/>
      </w:r>
      <w:r w:rsidRPr="00F306DE">
        <w:br/>
      </w:r>
      <w:r w:rsidRPr="00F306DE">
        <w:rPr>
          <w:rStyle w:val="normaltextrun"/>
        </w:rPr>
        <w:t>Did you know there are new, clear, consistent standards for all Victorian disability workers? Starting 1 July, you need to comply with the new Disability Service Safeguards Code of Conduct. Find out more at: </w:t>
      </w:r>
      <w:hyperlink r:id="rId46" w:history="1">
        <w:r w:rsidRPr="00A10FCD">
          <w:rPr>
            <w:rStyle w:val="normaltextrun"/>
            <w:rFonts w:cs="Arial"/>
            <w:b/>
            <w:bCs/>
            <w:color w:val="0563C1"/>
            <w:u w:val="single"/>
          </w:rPr>
          <w:t>vdwc.vic.gov.au/rights-and-responsibilities/disability-worker-code-of-conduct</w:t>
        </w:r>
      </w:hyperlink>
      <w:r w:rsidRPr="00F306DE">
        <w:rPr>
          <w:rStyle w:val="normaltextrun"/>
        </w:rPr>
        <w:t xml:space="preserve"> Follow @VDWCommission for updates.</w:t>
      </w:r>
      <w:r w:rsidRPr="00F306DE">
        <w:rPr>
          <w:rStyle w:val="eop"/>
        </w:rPr>
        <w:t> </w:t>
      </w:r>
    </w:p>
    <w:p w14:paraId="71D97C69" w14:textId="660A1B8B" w:rsidR="00F306DE" w:rsidRPr="00F306DE" w:rsidRDefault="00F306DE" w:rsidP="00F306DE">
      <w:pPr>
        <w:pStyle w:val="VDWCbody"/>
      </w:pPr>
      <w:r w:rsidRPr="00F306DE">
        <w:rPr>
          <w:rStyle w:val="eop"/>
        </w:rPr>
        <w:t> </w:t>
      </w:r>
    </w:p>
    <w:p w14:paraId="3F86AC53" w14:textId="441B731A" w:rsidR="00F306DE" w:rsidRPr="00F306DE" w:rsidRDefault="00F306DE" w:rsidP="00F306DE">
      <w:pPr>
        <w:pStyle w:val="VDWCbody"/>
      </w:pPr>
      <w:r w:rsidRPr="00F306DE">
        <w:rPr>
          <w:rStyle w:val="normaltextrun"/>
          <w:b/>
          <w:bCs/>
          <w:i/>
          <w:iCs/>
        </w:rPr>
        <w:t>Image</w:t>
      </w:r>
      <w:r>
        <w:rPr>
          <w:rStyle w:val="normaltextrun"/>
          <w:b/>
          <w:bCs/>
          <w:i/>
          <w:iCs/>
        </w:rPr>
        <w:t>s</w:t>
      </w:r>
      <w:r w:rsidRPr="00F306DE">
        <w:rPr>
          <w:rStyle w:val="scxw128297879"/>
          <w:b/>
          <w:bCs/>
          <w:i/>
          <w:iCs/>
        </w:rPr>
        <w:t> </w:t>
      </w:r>
      <w:r w:rsidRPr="00F306DE">
        <w:br/>
      </w:r>
      <w:r w:rsidRPr="00F306DE">
        <w:rPr>
          <w:rStyle w:val="scxw128297879"/>
        </w:rPr>
        <w:t> </w:t>
      </w:r>
      <w:r w:rsidRPr="00F306DE">
        <w:br/>
      </w:r>
      <w:r w:rsidRPr="00F306DE">
        <w:rPr>
          <w:rStyle w:val="normaltextrun"/>
        </w:rPr>
        <w:t>VDWC campaign image used previously for VDWC social media channels.</w:t>
      </w:r>
      <w:r w:rsidRPr="00F306DE">
        <w:rPr>
          <w:rStyle w:val="scxw128297879"/>
        </w:rPr>
        <w:t> </w:t>
      </w:r>
      <w:r w:rsidRPr="00F306DE">
        <w:br/>
      </w:r>
      <w:r w:rsidRPr="00F306DE">
        <w:rPr>
          <w:rStyle w:val="eop"/>
        </w:rPr>
        <w:t> </w:t>
      </w:r>
    </w:p>
    <w:p w14:paraId="2C8DC073" w14:textId="03526224" w:rsidR="00F306DE" w:rsidRDefault="00F306DE" w:rsidP="00F306DE">
      <w:pPr>
        <w:pStyle w:val="VDWCbody"/>
        <w:rPr>
          <w:rFonts w:ascii="Segoe UI" w:hAnsi="Segoe UI" w:cs="Segoe UI"/>
          <w:sz w:val="18"/>
          <w:szCs w:val="18"/>
        </w:rPr>
      </w:pPr>
      <w:r>
        <w:rPr>
          <w:rFonts w:ascii="Segoe UI" w:hAnsi="Segoe UI" w:cs="Segoe UI"/>
          <w:noProof/>
          <w:sz w:val="18"/>
          <w:szCs w:val="18"/>
        </w:rPr>
        <w:drawing>
          <wp:anchor distT="0" distB="0" distL="114300" distR="114300" simplePos="0" relativeHeight="251657728" behindDoc="0" locked="0" layoutInCell="1" allowOverlap="1" wp14:anchorId="259A8D8D" wp14:editId="31FB9CEA">
            <wp:simplePos x="0" y="0"/>
            <wp:positionH relativeFrom="margin">
              <wp:posOffset>2602865</wp:posOffset>
            </wp:positionH>
            <wp:positionV relativeFrom="paragraph">
              <wp:posOffset>6350</wp:posOffset>
            </wp:positionV>
            <wp:extent cx="3721100" cy="18605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WC disability service provider pack - Twitter image - Code of Conduct.png"/>
                    <pic:cNvPicPr/>
                  </pic:nvPicPr>
                  <pic:blipFill>
                    <a:blip r:embed="rId47"/>
                    <a:stretch>
                      <a:fillRect/>
                    </a:stretch>
                  </pic:blipFill>
                  <pic:spPr>
                    <a:xfrm>
                      <a:off x="0" y="0"/>
                      <a:ext cx="3721100" cy="1860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8178B2" wp14:editId="65530D4D">
            <wp:extent cx="2520950" cy="2520950"/>
            <wp:effectExtent l="0" t="0" r="0" b="0"/>
            <wp:docPr id="4" name="Picture 4" descr="C:\Users\victrp9\AppData\Local\Microsoft\Windows\INetCache\Content.MSO\A712AA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rp9\AppData\Local\Microsoft\Windows\INetCache\Content.MSO\A712AAC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r>
        <w:rPr>
          <w:rStyle w:val="eop"/>
          <w:rFonts w:cs="Arial"/>
          <w:sz w:val="18"/>
          <w:szCs w:val="18"/>
        </w:rPr>
        <w:t> </w:t>
      </w:r>
    </w:p>
    <w:p w14:paraId="551CBC84"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4A78EB65"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7E1BE837" w14:textId="77777777" w:rsidR="00F306DE" w:rsidRDefault="00F306DE">
      <w:pPr>
        <w:rPr>
          <w:rStyle w:val="normaltextrun"/>
          <w:rFonts w:ascii="Arial" w:eastAsia="Times" w:hAnsi="Arial" w:cs="Arial"/>
          <w:b/>
          <w:bCs/>
          <w:sz w:val="18"/>
          <w:szCs w:val="18"/>
          <w:u w:val="single"/>
        </w:rPr>
      </w:pPr>
      <w:r>
        <w:rPr>
          <w:rStyle w:val="normaltextrun"/>
          <w:rFonts w:cs="Arial"/>
          <w:b/>
          <w:bCs/>
          <w:sz w:val="18"/>
          <w:szCs w:val="18"/>
          <w:u w:val="single"/>
        </w:rPr>
        <w:br w:type="page"/>
      </w:r>
    </w:p>
    <w:p w14:paraId="1BEB5A8F" w14:textId="4F2CE71E" w:rsidR="00F306DE" w:rsidRPr="00F306DE" w:rsidRDefault="00F306DE" w:rsidP="00F306DE">
      <w:pPr>
        <w:pStyle w:val="Heading3"/>
      </w:pPr>
      <w:r w:rsidRPr="00F306DE">
        <w:rPr>
          <w:rStyle w:val="normaltextrun"/>
        </w:rPr>
        <w:lastRenderedPageBreak/>
        <w:t>Mandatory notifications</w:t>
      </w:r>
      <w:r w:rsidRPr="00F306DE">
        <w:rPr>
          <w:rStyle w:val="scxw128297879"/>
        </w:rPr>
        <w:t> </w:t>
      </w:r>
      <w:r w:rsidRPr="00F306DE">
        <w:br/>
      </w:r>
      <w:r w:rsidRPr="00F306DE">
        <w:rPr>
          <w:rStyle w:val="eop"/>
        </w:rPr>
        <w:t> </w:t>
      </w:r>
    </w:p>
    <w:p w14:paraId="2EFDE3C3" w14:textId="77777777" w:rsidR="00F306DE" w:rsidRPr="00F306DE" w:rsidRDefault="00F306DE" w:rsidP="00F306DE">
      <w:pPr>
        <w:pStyle w:val="VDWCbody"/>
        <w:rPr>
          <w:b/>
          <w:bCs/>
          <w:i/>
          <w:iCs/>
        </w:rPr>
      </w:pPr>
      <w:r w:rsidRPr="00F306DE">
        <w:rPr>
          <w:rStyle w:val="normaltextrun"/>
          <w:b/>
          <w:bCs/>
          <w:i/>
          <w:iCs/>
        </w:rPr>
        <w:t>Post: Facebook, LinkedIn</w:t>
      </w:r>
      <w:r w:rsidRPr="00F306DE">
        <w:rPr>
          <w:rStyle w:val="eop"/>
          <w:b/>
          <w:bCs/>
          <w:i/>
          <w:iCs/>
        </w:rPr>
        <w:t> </w:t>
      </w:r>
    </w:p>
    <w:p w14:paraId="02511322" w14:textId="77777777" w:rsidR="00F306DE" w:rsidRDefault="00F306DE" w:rsidP="00F306DE">
      <w:pPr>
        <w:pStyle w:val="VDWCbody"/>
      </w:pPr>
      <w:r w:rsidRPr="00F306DE">
        <w:rPr>
          <w:rStyle w:val="scxw128297879"/>
        </w:rPr>
        <w:t> </w:t>
      </w:r>
      <w:r w:rsidRPr="00F306DE">
        <w:br/>
      </w:r>
      <w:r w:rsidRPr="00F306DE">
        <w:rPr>
          <w:rStyle w:val="normaltextrun"/>
        </w:rPr>
        <w:t>Did you know all Victoria’s disability workers are now required to notify the Victorian Disability Worker Commission about worker misconduct? </w:t>
      </w:r>
      <w:r w:rsidRPr="00F306DE">
        <w:rPr>
          <w:rStyle w:val="eop"/>
        </w:rPr>
        <w:t> </w:t>
      </w:r>
    </w:p>
    <w:p w14:paraId="696BA364" w14:textId="77777777" w:rsidR="00F306DE" w:rsidRDefault="00F306DE" w:rsidP="00F306DE">
      <w:pPr>
        <w:pStyle w:val="VDWCbody"/>
      </w:pPr>
      <w:r w:rsidRPr="00F306DE">
        <w:rPr>
          <w:rStyle w:val="normaltextrun"/>
        </w:rPr>
        <w:t>Under new regulations for Victoria’s disability sector that started on 1 July 2020, disability workers who reasonably believe a colleague has engaged in certain types of conduct need to report it.</w:t>
      </w:r>
      <w:r w:rsidRPr="00F306DE">
        <w:rPr>
          <w:rStyle w:val="eop"/>
        </w:rPr>
        <w:t> </w:t>
      </w:r>
    </w:p>
    <w:p w14:paraId="01B1DF91" w14:textId="1C88767A" w:rsidR="00F306DE" w:rsidRPr="00F306DE" w:rsidRDefault="00F306DE" w:rsidP="00F306DE">
      <w:pPr>
        <w:pStyle w:val="VDWCbody"/>
      </w:pPr>
      <w:r w:rsidRPr="00F306DE">
        <w:rPr>
          <w:rStyle w:val="normaltextrun"/>
        </w:rPr>
        <w:t>Get informed, find out about the notifiable conduct to report and how to report it at: </w:t>
      </w:r>
      <w:hyperlink r:id="rId49" w:history="1">
        <w:r w:rsidRPr="00A10FCD">
          <w:rPr>
            <w:rStyle w:val="Hyperlink"/>
            <w:b/>
            <w:bCs/>
          </w:rPr>
          <w:t>vdwc.vic.gov.au/making-complaints/notifications</w:t>
        </w:r>
      </w:hyperlink>
    </w:p>
    <w:p w14:paraId="1FDA6996" w14:textId="77777777" w:rsidR="00F306DE" w:rsidRPr="00F306DE" w:rsidRDefault="00F306DE" w:rsidP="00F306DE">
      <w:pPr>
        <w:pStyle w:val="VDWCbody"/>
      </w:pPr>
      <w:r w:rsidRPr="00F306DE">
        <w:rPr>
          <w:rStyle w:val="normaltextrun"/>
        </w:rPr>
        <w:t>To stay informed, follow the Victorian Disability Worker Commission for updates. [tag the Commission]</w:t>
      </w:r>
      <w:r w:rsidRPr="00F306DE">
        <w:rPr>
          <w:rStyle w:val="eop"/>
        </w:rPr>
        <w:t> </w:t>
      </w:r>
    </w:p>
    <w:p w14:paraId="191163E8" w14:textId="77777777" w:rsidR="00F306DE" w:rsidRPr="00F306DE" w:rsidRDefault="00F306DE" w:rsidP="00F306DE">
      <w:pPr>
        <w:pStyle w:val="VDWCbody"/>
      </w:pPr>
      <w:r w:rsidRPr="00F306DE">
        <w:rPr>
          <w:rStyle w:val="eop"/>
        </w:rPr>
        <w:t> </w:t>
      </w:r>
    </w:p>
    <w:p w14:paraId="4B327F8A" w14:textId="77777777"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p>
    <w:p w14:paraId="6B53BD2D" w14:textId="5F568240" w:rsidR="00F306DE" w:rsidRDefault="004D68FF" w:rsidP="00F306DE">
      <w:pPr>
        <w:pStyle w:val="VDWCbody"/>
        <w:rPr>
          <w:rFonts w:ascii="Segoe UI" w:hAnsi="Segoe UI" w:cs="Segoe UI"/>
        </w:rPr>
      </w:pPr>
      <w:r>
        <w:rPr>
          <w:rFonts w:ascii="Segoe UI" w:hAnsi="Segoe UI" w:cs="Segoe UI"/>
          <w:noProof/>
          <w:sz w:val="18"/>
          <w:szCs w:val="18"/>
        </w:rPr>
        <w:drawing>
          <wp:anchor distT="0" distB="0" distL="114300" distR="114300" simplePos="0" relativeHeight="251660800" behindDoc="0" locked="0" layoutInCell="1" allowOverlap="1" wp14:anchorId="1A67DB1C" wp14:editId="35D31620">
            <wp:simplePos x="0" y="0"/>
            <wp:positionH relativeFrom="margin">
              <wp:posOffset>2520315</wp:posOffset>
            </wp:positionH>
            <wp:positionV relativeFrom="paragraph">
              <wp:posOffset>1029970</wp:posOffset>
            </wp:positionV>
            <wp:extent cx="3879850" cy="193992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DWC disability service provider pack - Twitter image - notifications.png"/>
                    <pic:cNvPicPr/>
                  </pic:nvPicPr>
                  <pic:blipFill>
                    <a:blip r:embed="rId50"/>
                    <a:stretch>
                      <a:fillRect/>
                    </a:stretch>
                  </pic:blipFill>
                  <pic:spPr>
                    <a:xfrm>
                      <a:off x="0" y="0"/>
                      <a:ext cx="3879850" cy="193992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8"/>
          <w:szCs w:val="18"/>
        </w:rPr>
        <w:drawing>
          <wp:anchor distT="0" distB="0" distL="114300" distR="114300" simplePos="0" relativeHeight="251659776" behindDoc="0" locked="0" layoutInCell="1" allowOverlap="1" wp14:anchorId="308E5616" wp14:editId="47311003">
            <wp:simplePos x="0" y="0"/>
            <wp:positionH relativeFrom="margin">
              <wp:posOffset>-635</wp:posOffset>
            </wp:positionH>
            <wp:positionV relativeFrom="paragraph">
              <wp:posOffset>1029970</wp:posOffset>
            </wp:positionV>
            <wp:extent cx="2495550" cy="2495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lis-jones-vdwc-social-media-post.jpg"/>
                    <pic:cNvPicPr/>
                  </pic:nvPicPr>
                  <pic:blipFill>
                    <a:blip r:embed="rId51"/>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sidR="00F306DE" w:rsidRPr="00F306DE">
        <w:rPr>
          <w:rStyle w:val="normaltextrun"/>
        </w:rPr>
        <w:t>Under new regulations for Victoria’s disability sector that started on 1 July, disability workers who reasonably believe a colleague has engaged in certain types of conduct need to report it. Get information about your new obligations at: </w:t>
      </w:r>
      <w:hyperlink r:id="rId52">
        <w:r w:rsidR="7FAFDB78" w:rsidRPr="00A10FCD">
          <w:rPr>
            <w:rStyle w:val="Hyperlink"/>
            <w:b/>
            <w:bCs/>
          </w:rPr>
          <w:t>vdwc.vic.gov.au/making-complaints/notifications</w:t>
        </w:r>
      </w:hyperlink>
      <w:hyperlink r:id="rId53" w:tgtFrame="_blank" w:history="1">
        <w:r w:rsidR="00F306DE" w:rsidRPr="00F306DE">
          <w:br/>
        </w:r>
        <w:r w:rsidR="00F306DE" w:rsidRPr="00F306DE">
          <w:rPr>
            <w:rStyle w:val="scxw128297879"/>
          </w:rPr>
          <w:t> </w:t>
        </w:r>
        <w:r w:rsidR="00F306DE" w:rsidRPr="00F306DE">
          <w:br/>
        </w:r>
      </w:hyperlink>
      <w:r w:rsidR="00F306DE" w:rsidRPr="0A7E292C">
        <w:rPr>
          <w:rStyle w:val="normaltextrun"/>
          <w:b/>
          <w:bCs/>
          <w:i/>
          <w:iCs/>
        </w:rPr>
        <w:t>Image</w:t>
      </w:r>
      <w:r w:rsidR="00F306DE" w:rsidRPr="0A7E292C">
        <w:rPr>
          <w:rStyle w:val="scxw128297879"/>
          <w:b/>
          <w:bCs/>
          <w:i/>
          <w:iCs/>
        </w:rPr>
        <w:t>s</w:t>
      </w:r>
      <w:r w:rsidR="00F306DE" w:rsidRPr="00F306DE">
        <w:rPr>
          <w:b/>
          <w:bCs/>
          <w:i/>
          <w:iCs/>
        </w:rPr>
        <w:br/>
      </w:r>
      <w:r w:rsidR="00F306DE">
        <w:rPr>
          <w:rStyle w:val="scxw128297879"/>
          <w:rFonts w:cs="Arial"/>
          <w:sz w:val="18"/>
          <w:szCs w:val="18"/>
        </w:rPr>
        <w:t> </w:t>
      </w:r>
      <w:r w:rsidR="00F306DE">
        <w:br/>
      </w:r>
      <w:r w:rsidR="00F306DE">
        <w:rPr>
          <w:rStyle w:val="eop"/>
          <w:rFonts w:cs="Arial"/>
          <w:sz w:val="18"/>
          <w:szCs w:val="18"/>
        </w:rPr>
        <w:t> </w:t>
      </w:r>
    </w:p>
    <w:p w14:paraId="068D64B5" w14:textId="425DB276" w:rsidR="00F306DE" w:rsidRDefault="00F306DE" w:rsidP="00F306DE">
      <w:pPr>
        <w:pStyle w:val="VDWCbody"/>
        <w:rPr>
          <w:rFonts w:ascii="Segoe UI" w:hAnsi="Segoe UI" w:cs="Segoe UI"/>
          <w:sz w:val="18"/>
          <w:szCs w:val="18"/>
        </w:rPr>
      </w:pPr>
      <w:r>
        <w:rPr>
          <w:rStyle w:val="eop"/>
          <w:rFonts w:cs="Arial"/>
          <w:sz w:val="18"/>
          <w:szCs w:val="18"/>
        </w:rPr>
        <w:t> </w:t>
      </w:r>
    </w:p>
    <w:p w14:paraId="764C459B" w14:textId="77777777" w:rsidR="00F306DE" w:rsidRDefault="00F306DE">
      <w:pPr>
        <w:rPr>
          <w:rStyle w:val="pagebreaktextspan"/>
          <w:rFonts w:ascii="Segoe UI" w:eastAsia="Times" w:hAnsi="Segoe UI" w:cs="Segoe UI"/>
          <w:color w:val="666666"/>
          <w:sz w:val="18"/>
          <w:szCs w:val="18"/>
          <w:shd w:val="clear" w:color="auto" w:fill="FFFFFF"/>
        </w:rPr>
      </w:pPr>
      <w:r>
        <w:rPr>
          <w:rStyle w:val="pagebreaktextspan"/>
          <w:rFonts w:ascii="Segoe UI" w:hAnsi="Segoe UI" w:cs="Segoe UI"/>
          <w:color w:val="666666"/>
          <w:sz w:val="18"/>
          <w:szCs w:val="18"/>
          <w:shd w:val="clear" w:color="auto" w:fill="FFFFFF"/>
        </w:rPr>
        <w:br w:type="page"/>
      </w:r>
    </w:p>
    <w:p w14:paraId="05101B9C" w14:textId="77777777" w:rsidR="00F306DE" w:rsidRPr="00F306DE" w:rsidRDefault="00F306DE" w:rsidP="00F306DE">
      <w:pPr>
        <w:pStyle w:val="Heading2"/>
      </w:pPr>
      <w:r w:rsidRPr="00F306DE">
        <w:rPr>
          <w:rStyle w:val="normaltextrun"/>
          <w:rFonts w:eastAsia="MS Mincho"/>
        </w:rPr>
        <w:lastRenderedPageBreak/>
        <w:t>Complaints</w:t>
      </w:r>
      <w:r w:rsidRPr="00F306DE">
        <w:rPr>
          <w:rStyle w:val="eop"/>
        </w:rPr>
        <w:t> </w:t>
      </w:r>
    </w:p>
    <w:p w14:paraId="55FFEB8A" w14:textId="77777777" w:rsidR="00F306DE" w:rsidRPr="00F306DE" w:rsidRDefault="00F306DE" w:rsidP="00F306DE">
      <w:pPr>
        <w:pStyle w:val="VDWCbody"/>
      </w:pPr>
      <w:r w:rsidRPr="00F306DE">
        <w:rPr>
          <w:rStyle w:val="eop"/>
        </w:rPr>
        <w:t> </w:t>
      </w:r>
    </w:p>
    <w:p w14:paraId="55FBEBFE" w14:textId="7AF5FE23" w:rsidR="00F306DE" w:rsidRPr="00F306DE" w:rsidRDefault="00F306DE" w:rsidP="00F306DE">
      <w:pPr>
        <w:pStyle w:val="VDWCbody"/>
        <w:rPr>
          <w:b/>
          <w:bCs/>
          <w:i/>
          <w:iCs/>
        </w:rPr>
      </w:pPr>
      <w:r w:rsidRPr="00F306DE">
        <w:rPr>
          <w:rStyle w:val="normaltextrun"/>
          <w:b/>
          <w:bCs/>
          <w:i/>
          <w:iCs/>
        </w:rPr>
        <w:t>Post: Facebook, LinkedIn</w:t>
      </w:r>
      <w:r w:rsidRPr="00F306DE">
        <w:rPr>
          <w:rStyle w:val="scxw128297879"/>
          <w:b/>
          <w:bCs/>
          <w:i/>
          <w:iCs/>
        </w:rPr>
        <w:t> </w:t>
      </w:r>
    </w:p>
    <w:p w14:paraId="45710D1F" w14:textId="77777777" w:rsidR="005837EF" w:rsidRDefault="00F306DE" w:rsidP="00F306DE">
      <w:pPr>
        <w:pStyle w:val="VDWCbody"/>
        <w:rPr>
          <w:rStyle w:val="normaltextrun"/>
        </w:rPr>
      </w:pPr>
      <w:r w:rsidRPr="00F306DE">
        <w:rPr>
          <w:rStyle w:val="normaltextrun"/>
        </w:rPr>
        <w:t xml:space="preserve">As of 1 July 2020, anyone can make a complaint about the conduct of a disability worker to the Victoria Disability Worker Commission. </w:t>
      </w:r>
    </w:p>
    <w:p w14:paraId="5F57720D" w14:textId="07698890" w:rsidR="00F306DE" w:rsidRPr="00F306DE" w:rsidRDefault="00F306DE" w:rsidP="00F306DE">
      <w:pPr>
        <w:pStyle w:val="VDWCbody"/>
      </w:pPr>
      <w:r w:rsidRPr="508F20F3">
        <w:rPr>
          <w:rStyle w:val="normaltextrun"/>
        </w:rPr>
        <w:t>It has the power to act on and investigate complaints about the conduct of disability workers and ban unsuitable workers from providing disability services.</w:t>
      </w:r>
      <w:r w:rsidRPr="508F20F3">
        <w:rPr>
          <w:rStyle w:val="eop"/>
        </w:rPr>
        <w:t> </w:t>
      </w:r>
    </w:p>
    <w:p w14:paraId="38BF440D" w14:textId="5D407BDC" w:rsidR="00F306DE" w:rsidRPr="00F306DE" w:rsidRDefault="00F306DE" w:rsidP="00F306DE">
      <w:pPr>
        <w:pStyle w:val="VDWCbody"/>
      </w:pPr>
      <w:r w:rsidRPr="00F306DE">
        <w:rPr>
          <w:rStyle w:val="normaltextrun"/>
        </w:rPr>
        <w:t>You can make a complaint</w:t>
      </w:r>
      <w:r>
        <w:rPr>
          <w:rStyle w:val="normaltextrun"/>
        </w:rPr>
        <w:t xml:space="preserve"> </w:t>
      </w:r>
      <w:r w:rsidRPr="00F306DE">
        <w:rPr>
          <w:rStyle w:val="normaltextrun"/>
        </w:rPr>
        <w:t>online. Visit </w:t>
      </w:r>
      <w:hyperlink r:id="rId54" w:history="1">
        <w:r w:rsidRPr="00A10FCD">
          <w:rPr>
            <w:rStyle w:val="Hyperlink"/>
            <w:b/>
            <w:bCs/>
          </w:rPr>
          <w:t>https://portal.vdwc.vic.gov.au/public/home</w:t>
        </w:r>
      </w:hyperlink>
    </w:p>
    <w:p w14:paraId="1CA26CB5" w14:textId="5EA391C1" w:rsidR="00F306DE" w:rsidRPr="00F306DE" w:rsidRDefault="00F306DE" w:rsidP="00F306DE">
      <w:pPr>
        <w:pStyle w:val="VDWCbody"/>
      </w:pPr>
      <w:r w:rsidRPr="00F306DE">
        <w:rPr>
          <w:rStyle w:val="normaltextrun"/>
        </w:rPr>
        <w:t>You can also make a complaint by calling the Victoria Disability Worker Commission on 1800 497 132 from Monday to Friday, 9.30am – 4.30pm. </w:t>
      </w:r>
      <w:r w:rsidRPr="00F306DE">
        <w:rPr>
          <w:rStyle w:val="eop"/>
        </w:rPr>
        <w:t> </w:t>
      </w:r>
    </w:p>
    <w:p w14:paraId="1E312842" w14:textId="77777777" w:rsidR="00F306DE" w:rsidRPr="00F306DE" w:rsidRDefault="00F306DE" w:rsidP="00F306DE">
      <w:pPr>
        <w:pStyle w:val="VDWCbody"/>
      </w:pPr>
      <w:r w:rsidRPr="00F306DE">
        <w:rPr>
          <w:rStyle w:val="eop"/>
        </w:rPr>
        <w:t> </w:t>
      </w:r>
    </w:p>
    <w:p w14:paraId="5EE230E9" w14:textId="77777777"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p>
    <w:p w14:paraId="267B38AE" w14:textId="2B1F840D" w:rsidR="00F306DE" w:rsidRPr="00F306DE" w:rsidRDefault="00F306DE" w:rsidP="00F306DE">
      <w:pPr>
        <w:pStyle w:val="VDWCbody"/>
      </w:pPr>
      <w:r w:rsidRPr="0A7E292C">
        <w:rPr>
          <w:rStyle w:val="normaltextrun"/>
        </w:rPr>
        <w:t>As of 1 July, anyone can make a complaint about the conduct of a disability worker to the Victoria Disability Worker Commission. To make a complaint complete the form online at:</w:t>
      </w:r>
      <w:r w:rsidR="33F5C450" w:rsidRPr="0A7E292C">
        <w:rPr>
          <w:rStyle w:val="normaltextrun"/>
        </w:rPr>
        <w:t xml:space="preserve"> </w:t>
      </w:r>
      <w:hyperlink r:id="rId55">
        <w:r w:rsidR="33F5C450" w:rsidRPr="00A10FCD">
          <w:rPr>
            <w:rStyle w:val="Hyperlink"/>
            <w:b/>
            <w:bCs/>
          </w:rPr>
          <w:t>https://portal.vdwc.vic.gov.au/public/home</w:t>
        </w:r>
      </w:hyperlink>
      <w:r w:rsidRPr="0A7E292C">
        <w:rPr>
          <w:rStyle w:val="normaltextrun"/>
        </w:rPr>
        <w:t> or call 1800 497 132 from Monday to Friday, 9.30am – 4.30pm.</w:t>
      </w:r>
      <w:r w:rsidRPr="0A7E292C">
        <w:rPr>
          <w:rStyle w:val="eop"/>
        </w:rPr>
        <w:t> </w:t>
      </w:r>
    </w:p>
    <w:p w14:paraId="603A437A" w14:textId="7A1B29D8" w:rsidR="00F306DE" w:rsidRPr="00F306DE" w:rsidRDefault="00F306DE" w:rsidP="00F306DE">
      <w:pPr>
        <w:pStyle w:val="VDWCbody"/>
        <w:rPr>
          <w:b/>
          <w:bCs/>
          <w:i/>
          <w:iCs/>
        </w:rPr>
      </w:pPr>
      <w:r w:rsidRPr="00F306DE">
        <w:rPr>
          <w:rStyle w:val="eop"/>
          <w:b/>
          <w:bCs/>
          <w:i/>
          <w:iCs/>
        </w:rPr>
        <w:t> </w:t>
      </w:r>
    </w:p>
    <w:p w14:paraId="227BAD61" w14:textId="55B0611B" w:rsidR="00F306DE" w:rsidRDefault="00F306DE" w:rsidP="00F306DE">
      <w:pPr>
        <w:pStyle w:val="VDWCbody"/>
      </w:pPr>
      <w:r>
        <w:rPr>
          <w:rStyle w:val="eop"/>
          <w:rFonts w:cs="Arial"/>
          <w:sz w:val="18"/>
          <w:szCs w:val="18"/>
        </w:rPr>
        <w:t> </w:t>
      </w:r>
    </w:p>
    <w:p w14:paraId="7DB72898" w14:textId="2987DDDD" w:rsidR="00F306DE" w:rsidRDefault="00F306DE" w:rsidP="00F306DE">
      <w:pPr>
        <w:pStyle w:val="VDWCbody"/>
        <w:rPr>
          <w:rFonts w:ascii="Segoe UI" w:hAnsi="Segoe UI" w:cs="Segoe UI"/>
          <w:sz w:val="18"/>
          <w:szCs w:val="18"/>
        </w:rPr>
      </w:pPr>
      <w:r w:rsidRPr="508F20F3">
        <w:rPr>
          <w:rStyle w:val="eop"/>
          <w:rFonts w:cs="Arial"/>
          <w:sz w:val="18"/>
          <w:szCs w:val="18"/>
        </w:rPr>
        <w:t> </w:t>
      </w:r>
    </w:p>
    <w:p w14:paraId="769D3E8F"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0975F128"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0CB15317"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73E71713" w14:textId="77777777" w:rsidR="00F306DE" w:rsidRPr="00F306DE" w:rsidRDefault="00F306DE" w:rsidP="00F306DE">
      <w:pPr>
        <w:pStyle w:val="VDWCbody"/>
      </w:pPr>
    </w:p>
    <w:p w14:paraId="10B46E7D" w14:textId="77777777" w:rsidR="00782030" w:rsidRPr="00782030" w:rsidRDefault="00782030" w:rsidP="00F306DE">
      <w:pPr>
        <w:pStyle w:val="VDWCbody"/>
      </w:pPr>
    </w:p>
    <w:p w14:paraId="38C9698E" w14:textId="77777777" w:rsidR="004B59A6" w:rsidRPr="00A642F7" w:rsidRDefault="004B59A6" w:rsidP="00F306DE">
      <w:pPr>
        <w:pStyle w:val="VDWCbody"/>
      </w:pPr>
      <w:r w:rsidRPr="00A642F7">
        <w:rPr>
          <w:rStyle w:val="eop"/>
        </w:rPr>
        <w:t> </w:t>
      </w:r>
    </w:p>
    <w:p w14:paraId="0E0D90D3" w14:textId="77777777" w:rsidR="00B2752E" w:rsidRPr="00A642F7" w:rsidRDefault="00B2752E" w:rsidP="00F306DE">
      <w:pPr>
        <w:pStyle w:val="VDWCbody"/>
      </w:pPr>
    </w:p>
    <w:sectPr w:rsidR="00B2752E" w:rsidRPr="00A642F7" w:rsidSect="004B59A6">
      <w:headerReference w:type="default" r:id="rId56"/>
      <w:footerReference w:type="default" r:id="rId57"/>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F68A4" w14:textId="77777777" w:rsidR="0073710D" w:rsidRDefault="0073710D">
      <w:r>
        <w:separator/>
      </w:r>
    </w:p>
  </w:endnote>
  <w:endnote w:type="continuationSeparator" w:id="0">
    <w:p w14:paraId="4D19EA16" w14:textId="77777777" w:rsidR="0073710D" w:rsidRDefault="0073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8BF1" w14:textId="77777777" w:rsidR="0074516B" w:rsidRDefault="00745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AF22" w14:textId="5217D830" w:rsidR="009D70A4" w:rsidRPr="00F65AA9" w:rsidRDefault="00B42EE7" w:rsidP="0051568D">
    <w:pPr>
      <w:pStyle w:val="VDWCfooter"/>
    </w:pPr>
    <w:r>
      <w:rPr>
        <w:noProof/>
        <w:lang w:eastAsia="en-AU"/>
      </w:rPr>
      <mc:AlternateContent>
        <mc:Choice Requires="wps">
          <w:drawing>
            <wp:anchor distT="0" distB="0" distL="114300" distR="114300" simplePos="0" relativeHeight="251659264" behindDoc="0" locked="0" layoutInCell="0" allowOverlap="1" wp14:anchorId="77CD987A" wp14:editId="42F3569F">
              <wp:simplePos x="0" y="0"/>
              <wp:positionH relativeFrom="page">
                <wp:posOffset>0</wp:posOffset>
              </wp:positionH>
              <wp:positionV relativeFrom="page">
                <wp:posOffset>10189210</wp:posOffset>
              </wp:positionV>
              <wp:extent cx="7560310" cy="311785"/>
              <wp:effectExtent l="0" t="0" r="0" b="12065"/>
              <wp:wrapNone/>
              <wp:docPr id="1" name="MSIPCM1a5f4f359373c070c64ce5e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28BFB" w14:textId="0F7E01E7" w:rsidR="00B42EE7" w:rsidRPr="00B42EE7" w:rsidRDefault="00B42EE7" w:rsidP="00B42EE7">
                          <w:pPr>
                            <w:jc w:val="center"/>
                            <w:rPr>
                              <w:rFonts w:ascii="Arial Black" w:hAnsi="Arial Black"/>
                              <w:color w:val="000000"/>
                            </w:rPr>
                          </w:pPr>
                          <w:r w:rsidRPr="00B42EE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CD987A" id="_x0000_t202" coordsize="21600,21600" o:spt="202" path="m,l,21600r21600,l21600,xe">
              <v:stroke joinstyle="miter"/>
              <v:path gradientshapeok="t" o:connecttype="rect"/>
            </v:shapetype>
            <v:shape id="MSIPCM1a5f4f359373c070c64ce5e8"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MHy5BawCAABFBQAADgAAAAAA&#10;AAAAAAAAAAAuAgAAZHJzL2Uyb0RvYy54bWxQSwECLQAUAAYACAAAACEASA1emt8AAAALAQAADwAA&#10;AAAAAAAAAAAAAAAGBQAAZHJzL2Rvd25yZXYueG1sUEsFBgAAAAAEAAQA8wAAABIGAAAAAA==&#10;" o:allowincell="f" filled="f" stroked="f" strokeweight=".5pt">
              <v:fill o:detectmouseclick="t"/>
              <v:textbox inset=",0,,0">
                <w:txbxContent>
                  <w:p w14:paraId="15628BFB" w14:textId="0F7E01E7" w:rsidR="00B42EE7" w:rsidRPr="00B42EE7" w:rsidRDefault="00B42EE7" w:rsidP="00B42EE7">
                    <w:pPr>
                      <w:jc w:val="center"/>
                      <w:rPr>
                        <w:rFonts w:ascii="Arial Black" w:hAnsi="Arial Black"/>
                        <w:color w:val="000000"/>
                      </w:rPr>
                    </w:pPr>
                    <w:r w:rsidRPr="00B42EE7">
                      <w:rPr>
                        <w:rFonts w:ascii="Arial Black" w:hAnsi="Arial Black"/>
                        <w:color w:val="000000"/>
                      </w:rPr>
                      <w:t>OFFICIAL</w:t>
                    </w:r>
                  </w:p>
                </w:txbxContent>
              </v:textbox>
              <w10:wrap anchorx="page" anchory="page"/>
            </v:shape>
          </w:pict>
        </mc:Fallback>
      </mc:AlternateContent>
    </w:r>
    <w:r w:rsidR="000E0970">
      <w:rPr>
        <w:noProof/>
        <w:lang w:eastAsia="en-AU"/>
      </w:rPr>
      <w:drawing>
        <wp:anchor distT="0" distB="0" distL="114300" distR="114300" simplePos="0" relativeHeight="251658240" behindDoc="0" locked="1" layoutInCell="0" allowOverlap="1" wp14:anchorId="0C218C99" wp14:editId="55A71952">
          <wp:simplePos x="0" y="0"/>
          <wp:positionH relativeFrom="page">
            <wp:posOffset>4445</wp:posOffset>
          </wp:positionH>
          <wp:positionV relativeFrom="page">
            <wp:posOffset>9897745</wp:posOffset>
          </wp:positionV>
          <wp:extent cx="7546340" cy="790575"/>
          <wp:effectExtent l="0" t="0" r="0" b="9525"/>
          <wp:wrapNone/>
          <wp:docPr id="14" name="Picture 14"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stretch>
                    <a:fillRect/>
                  </a:stretch>
                </pic:blipFill>
                <pic:spPr bwMode="auto">
                  <a:xfrm>
                    <a:off x="0" y="0"/>
                    <a:ext cx="7546340" cy="790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49E80" w14:textId="4B2FBEED" w:rsidR="0074516B" w:rsidRDefault="00B42EE7">
    <w:pPr>
      <w:pStyle w:val="Footer"/>
    </w:pPr>
    <w:r>
      <w:rPr>
        <w:noProof/>
      </w:rPr>
      <mc:AlternateContent>
        <mc:Choice Requires="wps">
          <w:drawing>
            <wp:anchor distT="0" distB="0" distL="114300" distR="114300" simplePos="1" relativeHeight="251660288" behindDoc="0" locked="0" layoutInCell="0" allowOverlap="1" wp14:anchorId="01BC6DFB" wp14:editId="69993A59">
              <wp:simplePos x="0" y="10189687"/>
              <wp:positionH relativeFrom="page">
                <wp:posOffset>0</wp:posOffset>
              </wp:positionH>
              <wp:positionV relativeFrom="page">
                <wp:posOffset>10189210</wp:posOffset>
              </wp:positionV>
              <wp:extent cx="7560310" cy="311785"/>
              <wp:effectExtent l="0" t="0" r="0" b="12065"/>
              <wp:wrapNone/>
              <wp:docPr id="2" name="MSIPCM99744f0b9f852329f49d9f70"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0C176" w14:textId="43387861" w:rsidR="00B42EE7" w:rsidRPr="00B42EE7" w:rsidRDefault="00B42EE7" w:rsidP="00B42EE7">
                          <w:pPr>
                            <w:jc w:val="center"/>
                            <w:rPr>
                              <w:rFonts w:ascii="Arial Black" w:hAnsi="Arial Black"/>
                              <w:color w:val="000000"/>
                            </w:rPr>
                          </w:pPr>
                          <w:r w:rsidRPr="00B42EE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BC6DFB" id="_x0000_t202" coordsize="21600,21600" o:spt="202" path="m,l,21600r21600,l21600,xe">
              <v:stroke joinstyle="miter"/>
              <v:path gradientshapeok="t" o:connecttype="rect"/>
            </v:shapetype>
            <v:shape id="MSIPCM99744f0b9f852329f49d9f70"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X436aa8CAABOBQAADgAA&#10;AAAAAAAAAAAAAAAuAgAAZHJzL2Uyb0RvYy54bWxQSwECLQAUAAYACAAAACEASA1emt8AAAALAQAA&#10;DwAAAAAAAAAAAAAAAAAJBQAAZHJzL2Rvd25yZXYueG1sUEsFBgAAAAAEAAQA8wAAABUGAAAAAA==&#10;" o:allowincell="f" filled="f" stroked="f" strokeweight=".5pt">
              <v:fill o:detectmouseclick="t"/>
              <v:textbox inset=",0,,0">
                <w:txbxContent>
                  <w:p w14:paraId="65B0C176" w14:textId="43387861" w:rsidR="00B42EE7" w:rsidRPr="00B42EE7" w:rsidRDefault="00B42EE7" w:rsidP="00B42EE7">
                    <w:pPr>
                      <w:jc w:val="center"/>
                      <w:rPr>
                        <w:rFonts w:ascii="Arial Black" w:hAnsi="Arial Black"/>
                        <w:color w:val="000000"/>
                      </w:rPr>
                    </w:pPr>
                    <w:r w:rsidRPr="00B42EE7">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DBEA" w14:textId="27F3CB58" w:rsidR="009D70A4" w:rsidRPr="00A11421" w:rsidRDefault="00B42EE7" w:rsidP="0051568D">
    <w:pPr>
      <w:pStyle w:val="VDWCfooter"/>
    </w:pPr>
    <w:r>
      <w:rPr>
        <w:noProof/>
      </w:rPr>
      <mc:AlternateContent>
        <mc:Choice Requires="wps">
          <w:drawing>
            <wp:anchor distT="0" distB="0" distL="114300" distR="114300" simplePos="0" relativeHeight="251661312" behindDoc="0" locked="0" layoutInCell="0" allowOverlap="1" wp14:anchorId="4ECCC0DD" wp14:editId="2D67505E">
              <wp:simplePos x="0" y="0"/>
              <wp:positionH relativeFrom="page">
                <wp:posOffset>0</wp:posOffset>
              </wp:positionH>
              <wp:positionV relativeFrom="page">
                <wp:posOffset>10189210</wp:posOffset>
              </wp:positionV>
              <wp:extent cx="7560310" cy="311785"/>
              <wp:effectExtent l="0" t="0" r="0" b="12065"/>
              <wp:wrapNone/>
              <wp:docPr id="3" name="MSIPCM5fc6463e9d79dc1977b66b4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12AA27" w14:textId="09E629F6" w:rsidR="00B42EE7" w:rsidRPr="00B42EE7" w:rsidRDefault="00B42EE7" w:rsidP="00B42EE7">
                          <w:pPr>
                            <w:jc w:val="center"/>
                            <w:rPr>
                              <w:rFonts w:ascii="Arial Black" w:hAnsi="Arial Black"/>
                              <w:color w:val="000000"/>
                            </w:rPr>
                          </w:pPr>
                          <w:r w:rsidRPr="00B42EE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CCC0DD" id="_x0000_t202" coordsize="21600,21600" o:spt="202" path="m,l,21600r21600,l21600,xe">
              <v:stroke joinstyle="miter"/>
              <v:path gradientshapeok="t" o:connecttype="rect"/>
            </v:shapetype>
            <v:shape id="MSIPCM5fc6463e9d79dc1977b66b4f"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D3BOdewAgAATAUAAA4A&#10;AAAAAAAAAAAAAAAALgIAAGRycy9lMm9Eb2MueG1sUEsBAi0AFAAGAAgAAAAhAEgNXprfAAAACwEA&#10;AA8AAAAAAAAAAAAAAAAACgUAAGRycy9kb3ducmV2LnhtbFBLBQYAAAAABAAEAPMAAAAWBgAAAAA=&#10;" o:allowincell="f" filled="f" stroked="f" strokeweight=".5pt">
              <v:fill o:detectmouseclick="t"/>
              <v:textbox inset=",0,,0">
                <w:txbxContent>
                  <w:p w14:paraId="3612AA27" w14:textId="09E629F6" w:rsidR="00B42EE7" w:rsidRPr="00B42EE7" w:rsidRDefault="00B42EE7" w:rsidP="00B42EE7">
                    <w:pPr>
                      <w:jc w:val="center"/>
                      <w:rPr>
                        <w:rFonts w:ascii="Arial Black" w:hAnsi="Arial Black"/>
                        <w:color w:val="000000"/>
                      </w:rPr>
                    </w:pPr>
                    <w:r w:rsidRPr="00B42EE7">
                      <w:rPr>
                        <w:rFonts w:ascii="Arial Black" w:hAnsi="Arial Black"/>
                        <w:color w:val="000000"/>
                      </w:rPr>
                      <w:t>OFFICIAL</w:t>
                    </w:r>
                  </w:p>
                </w:txbxContent>
              </v:textbox>
              <w10:wrap anchorx="page" anchory="page"/>
            </v:shape>
          </w:pict>
        </mc:Fallback>
      </mc:AlternateContent>
    </w:r>
    <w:r w:rsidR="0083119E">
      <w:t xml:space="preserve">VDWC Disability Service Provider pack – online resources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760A4" w14:textId="77777777" w:rsidR="0073710D" w:rsidRDefault="0073710D" w:rsidP="002862F1">
      <w:pPr>
        <w:spacing w:before="120"/>
      </w:pPr>
      <w:r>
        <w:separator/>
      </w:r>
    </w:p>
  </w:footnote>
  <w:footnote w:type="continuationSeparator" w:id="0">
    <w:p w14:paraId="6D10F3BA" w14:textId="77777777" w:rsidR="0073710D" w:rsidRDefault="00737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20A0" w14:textId="77777777" w:rsidR="0074516B" w:rsidRDefault="00745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7DC9B" w14:textId="77777777" w:rsidR="0074516B" w:rsidRDefault="00745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85D24" w14:textId="77777777" w:rsidR="0074516B" w:rsidRDefault="007451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65B9" w14:textId="77777777" w:rsidR="009D70A4" w:rsidRPr="0051568D" w:rsidRDefault="009D70A4" w:rsidP="0051568D">
    <w:pPr>
      <w:pStyle w:val="VDW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456A"/>
    <w:multiLevelType w:val="hybridMultilevel"/>
    <w:tmpl w:val="38B4B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D2E30"/>
    <w:multiLevelType w:val="multilevel"/>
    <w:tmpl w:val="3BAE0CF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455774D"/>
    <w:multiLevelType w:val="hybridMultilevel"/>
    <w:tmpl w:val="40C05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6C68D4"/>
    <w:multiLevelType w:val="multilevel"/>
    <w:tmpl w:val="7F240E1A"/>
    <w:styleLink w:val="ZZNumbersdigit"/>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7CA67F02"/>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FAA6A90"/>
    <w:multiLevelType w:val="hybridMultilevel"/>
    <w:tmpl w:val="E4A4EB2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541611C2"/>
    <w:multiLevelType w:val="multilevel"/>
    <w:tmpl w:val="BB346DCC"/>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015A1E92"/>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48EC0E2A"/>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677122B"/>
    <w:multiLevelType w:val="hybridMultilevel"/>
    <w:tmpl w:val="5BDA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8"/>
  </w:num>
  <w:num w:numId="5">
    <w:abstractNumId w:val="4"/>
  </w:num>
  <w:num w:numId="6">
    <w:abstractNumId w:val="1"/>
  </w:num>
  <w:num w:numId="7">
    <w:abstractNumId w:val="0"/>
  </w:num>
  <w:num w:numId="8">
    <w:abstractNumId w:val="9"/>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5C"/>
    <w:rsid w:val="000072B6"/>
    <w:rsid w:val="0001021B"/>
    <w:rsid w:val="00011D89"/>
    <w:rsid w:val="000154FD"/>
    <w:rsid w:val="00024D89"/>
    <w:rsid w:val="000250B6"/>
    <w:rsid w:val="00033D81"/>
    <w:rsid w:val="00041BF0"/>
    <w:rsid w:val="0004536B"/>
    <w:rsid w:val="00046B68"/>
    <w:rsid w:val="000527DD"/>
    <w:rsid w:val="000578B2"/>
    <w:rsid w:val="000603C3"/>
    <w:rsid w:val="00060959"/>
    <w:rsid w:val="000663CD"/>
    <w:rsid w:val="000733FE"/>
    <w:rsid w:val="00074219"/>
    <w:rsid w:val="00074ED5"/>
    <w:rsid w:val="0008508E"/>
    <w:rsid w:val="00090766"/>
    <w:rsid w:val="0009113B"/>
    <w:rsid w:val="00093402"/>
    <w:rsid w:val="00094DA3"/>
    <w:rsid w:val="00096CD1"/>
    <w:rsid w:val="000A012C"/>
    <w:rsid w:val="000A0EB9"/>
    <w:rsid w:val="000A186C"/>
    <w:rsid w:val="000A1EA4"/>
    <w:rsid w:val="000B3EDB"/>
    <w:rsid w:val="000B543D"/>
    <w:rsid w:val="000B5BF7"/>
    <w:rsid w:val="000B6BC8"/>
    <w:rsid w:val="000C0303"/>
    <w:rsid w:val="000C13E8"/>
    <w:rsid w:val="000C42EA"/>
    <w:rsid w:val="000C4546"/>
    <w:rsid w:val="000D1242"/>
    <w:rsid w:val="000E0970"/>
    <w:rsid w:val="000E3CC7"/>
    <w:rsid w:val="000E6BD4"/>
    <w:rsid w:val="000F1F1E"/>
    <w:rsid w:val="000F2259"/>
    <w:rsid w:val="00103719"/>
    <w:rsid w:val="0010392D"/>
    <w:rsid w:val="0010447F"/>
    <w:rsid w:val="00104FE3"/>
    <w:rsid w:val="00120BD3"/>
    <w:rsid w:val="00122FEA"/>
    <w:rsid w:val="001232BD"/>
    <w:rsid w:val="00124ED5"/>
    <w:rsid w:val="001276FA"/>
    <w:rsid w:val="001447B3"/>
    <w:rsid w:val="00152073"/>
    <w:rsid w:val="00156598"/>
    <w:rsid w:val="00161939"/>
    <w:rsid w:val="00161AA0"/>
    <w:rsid w:val="00162093"/>
    <w:rsid w:val="00172BAF"/>
    <w:rsid w:val="001771DD"/>
    <w:rsid w:val="00177995"/>
    <w:rsid w:val="00177A8C"/>
    <w:rsid w:val="00186B33"/>
    <w:rsid w:val="00192F9D"/>
    <w:rsid w:val="00196EB8"/>
    <w:rsid w:val="00196EFB"/>
    <w:rsid w:val="001979FF"/>
    <w:rsid w:val="00197B17"/>
    <w:rsid w:val="001A1C54"/>
    <w:rsid w:val="001A3ACE"/>
    <w:rsid w:val="001C277E"/>
    <w:rsid w:val="001C2A72"/>
    <w:rsid w:val="001C5C5A"/>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36A4"/>
    <w:rsid w:val="00254F58"/>
    <w:rsid w:val="002620BC"/>
    <w:rsid w:val="00262802"/>
    <w:rsid w:val="00263A90"/>
    <w:rsid w:val="0026408B"/>
    <w:rsid w:val="00267C3E"/>
    <w:rsid w:val="002709BB"/>
    <w:rsid w:val="00273BAC"/>
    <w:rsid w:val="002763B3"/>
    <w:rsid w:val="002802E3"/>
    <w:rsid w:val="0028213D"/>
    <w:rsid w:val="002862F1"/>
    <w:rsid w:val="00291373"/>
    <w:rsid w:val="0029597D"/>
    <w:rsid w:val="002962C3"/>
    <w:rsid w:val="0029752B"/>
    <w:rsid w:val="002A483C"/>
    <w:rsid w:val="002B0C7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0C9"/>
    <w:rsid w:val="00306E5F"/>
    <w:rsid w:val="00307E14"/>
    <w:rsid w:val="00314054"/>
    <w:rsid w:val="00316F27"/>
    <w:rsid w:val="00322E4B"/>
    <w:rsid w:val="0032528D"/>
    <w:rsid w:val="00327870"/>
    <w:rsid w:val="0033259D"/>
    <w:rsid w:val="003333D2"/>
    <w:rsid w:val="003406C6"/>
    <w:rsid w:val="003418CC"/>
    <w:rsid w:val="003459BD"/>
    <w:rsid w:val="00350D38"/>
    <w:rsid w:val="00351B36"/>
    <w:rsid w:val="00357B4E"/>
    <w:rsid w:val="003716FD"/>
    <w:rsid w:val="0037204B"/>
    <w:rsid w:val="003744CF"/>
    <w:rsid w:val="00374717"/>
    <w:rsid w:val="0037676C"/>
    <w:rsid w:val="00381043"/>
    <w:rsid w:val="003829E5"/>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2434"/>
    <w:rsid w:val="00406285"/>
    <w:rsid w:val="004148F9"/>
    <w:rsid w:val="0042084E"/>
    <w:rsid w:val="00421EEF"/>
    <w:rsid w:val="00424D65"/>
    <w:rsid w:val="00442C6C"/>
    <w:rsid w:val="00443CBE"/>
    <w:rsid w:val="00443E8A"/>
    <w:rsid w:val="004441BC"/>
    <w:rsid w:val="004468B4"/>
    <w:rsid w:val="0045230A"/>
    <w:rsid w:val="00457337"/>
    <w:rsid w:val="00460FC1"/>
    <w:rsid w:val="0046181E"/>
    <w:rsid w:val="0047372D"/>
    <w:rsid w:val="00473BA3"/>
    <w:rsid w:val="004743DD"/>
    <w:rsid w:val="00474CEA"/>
    <w:rsid w:val="00483968"/>
    <w:rsid w:val="00484F86"/>
    <w:rsid w:val="00490746"/>
    <w:rsid w:val="00490852"/>
    <w:rsid w:val="00492F30"/>
    <w:rsid w:val="004946F4"/>
    <w:rsid w:val="0049487E"/>
    <w:rsid w:val="004A160D"/>
    <w:rsid w:val="004A3E81"/>
    <w:rsid w:val="004A5C62"/>
    <w:rsid w:val="004A707D"/>
    <w:rsid w:val="004B59A6"/>
    <w:rsid w:val="004C6EEE"/>
    <w:rsid w:val="004C702B"/>
    <w:rsid w:val="004D0033"/>
    <w:rsid w:val="004D016B"/>
    <w:rsid w:val="004D1B22"/>
    <w:rsid w:val="004D36F2"/>
    <w:rsid w:val="004D68FF"/>
    <w:rsid w:val="004E1106"/>
    <w:rsid w:val="004E138F"/>
    <w:rsid w:val="004E4649"/>
    <w:rsid w:val="004E5C2B"/>
    <w:rsid w:val="004F00DD"/>
    <w:rsid w:val="004F2133"/>
    <w:rsid w:val="004F55F1"/>
    <w:rsid w:val="004F6936"/>
    <w:rsid w:val="00503DC6"/>
    <w:rsid w:val="00506F34"/>
    <w:rsid w:val="00506F5D"/>
    <w:rsid w:val="00510C37"/>
    <w:rsid w:val="005126D0"/>
    <w:rsid w:val="0051568D"/>
    <w:rsid w:val="00526C15"/>
    <w:rsid w:val="00536499"/>
    <w:rsid w:val="00543903"/>
    <w:rsid w:val="00543F11"/>
    <w:rsid w:val="00546305"/>
    <w:rsid w:val="00547A95"/>
    <w:rsid w:val="00572031"/>
    <w:rsid w:val="00572282"/>
    <w:rsid w:val="00576E84"/>
    <w:rsid w:val="00582B8C"/>
    <w:rsid w:val="005837EF"/>
    <w:rsid w:val="0058757E"/>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F036D"/>
    <w:rsid w:val="005F0775"/>
    <w:rsid w:val="005F0CF5"/>
    <w:rsid w:val="005F21EB"/>
    <w:rsid w:val="00605908"/>
    <w:rsid w:val="00610D7C"/>
    <w:rsid w:val="00613414"/>
    <w:rsid w:val="00620154"/>
    <w:rsid w:val="0062408D"/>
    <w:rsid w:val="006240CC"/>
    <w:rsid w:val="006254F8"/>
    <w:rsid w:val="00627DA7"/>
    <w:rsid w:val="006358B4"/>
    <w:rsid w:val="006419AA"/>
    <w:rsid w:val="00644B1F"/>
    <w:rsid w:val="00644B7E"/>
    <w:rsid w:val="006454E6"/>
    <w:rsid w:val="00646235"/>
    <w:rsid w:val="00646A68"/>
    <w:rsid w:val="006505BD"/>
    <w:rsid w:val="0065092E"/>
    <w:rsid w:val="006557A7"/>
    <w:rsid w:val="00656290"/>
    <w:rsid w:val="006621D7"/>
    <w:rsid w:val="0066302A"/>
    <w:rsid w:val="00667770"/>
    <w:rsid w:val="00670597"/>
    <w:rsid w:val="006706D0"/>
    <w:rsid w:val="00677574"/>
    <w:rsid w:val="0068454C"/>
    <w:rsid w:val="00691B62"/>
    <w:rsid w:val="006933B5"/>
    <w:rsid w:val="00693D14"/>
    <w:rsid w:val="006A18C2"/>
    <w:rsid w:val="006B077C"/>
    <w:rsid w:val="006B6803"/>
    <w:rsid w:val="006D0F16"/>
    <w:rsid w:val="006D2A3F"/>
    <w:rsid w:val="006D2FBC"/>
    <w:rsid w:val="006E138B"/>
    <w:rsid w:val="006F1FDC"/>
    <w:rsid w:val="006F6B8C"/>
    <w:rsid w:val="007013EF"/>
    <w:rsid w:val="00715F6B"/>
    <w:rsid w:val="007173CA"/>
    <w:rsid w:val="007216AA"/>
    <w:rsid w:val="00721AB5"/>
    <w:rsid w:val="00721CFB"/>
    <w:rsid w:val="00721DEF"/>
    <w:rsid w:val="00724A43"/>
    <w:rsid w:val="007346E4"/>
    <w:rsid w:val="0073710D"/>
    <w:rsid w:val="00740F22"/>
    <w:rsid w:val="00741F1A"/>
    <w:rsid w:val="007450F8"/>
    <w:rsid w:val="0074516B"/>
    <w:rsid w:val="0074696E"/>
    <w:rsid w:val="00750135"/>
    <w:rsid w:val="00750EC2"/>
    <w:rsid w:val="00752B28"/>
    <w:rsid w:val="00754E36"/>
    <w:rsid w:val="00763139"/>
    <w:rsid w:val="00770F37"/>
    <w:rsid w:val="007711A0"/>
    <w:rsid w:val="00772D5E"/>
    <w:rsid w:val="00776928"/>
    <w:rsid w:val="00782030"/>
    <w:rsid w:val="00785677"/>
    <w:rsid w:val="00786F16"/>
    <w:rsid w:val="00791BD7"/>
    <w:rsid w:val="007933F7"/>
    <w:rsid w:val="00794EF8"/>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D5B7C"/>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119E"/>
    <w:rsid w:val="008338A2"/>
    <w:rsid w:val="00841AA9"/>
    <w:rsid w:val="00853EE4"/>
    <w:rsid w:val="00855535"/>
    <w:rsid w:val="00857C5A"/>
    <w:rsid w:val="0086255E"/>
    <w:rsid w:val="008633F0"/>
    <w:rsid w:val="00867D9D"/>
    <w:rsid w:val="00872E0A"/>
    <w:rsid w:val="00875285"/>
    <w:rsid w:val="00884B62"/>
    <w:rsid w:val="0088529C"/>
    <w:rsid w:val="00887903"/>
    <w:rsid w:val="0089270A"/>
    <w:rsid w:val="00893AF6"/>
    <w:rsid w:val="00894BC4"/>
    <w:rsid w:val="008A28A8"/>
    <w:rsid w:val="008A5B32"/>
    <w:rsid w:val="008B2EE4"/>
    <w:rsid w:val="008B4D3D"/>
    <w:rsid w:val="008B57C7"/>
    <w:rsid w:val="008C2F92"/>
    <w:rsid w:val="008D2846"/>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338F"/>
    <w:rsid w:val="00937BD9"/>
    <w:rsid w:val="00950E2C"/>
    <w:rsid w:val="00951D50"/>
    <w:rsid w:val="009525EB"/>
    <w:rsid w:val="00954874"/>
    <w:rsid w:val="00961400"/>
    <w:rsid w:val="00963646"/>
    <w:rsid w:val="0096632D"/>
    <w:rsid w:val="0097559F"/>
    <w:rsid w:val="009853E1"/>
    <w:rsid w:val="00986E6B"/>
    <w:rsid w:val="00991769"/>
    <w:rsid w:val="00994386"/>
    <w:rsid w:val="009A13D8"/>
    <w:rsid w:val="009A279E"/>
    <w:rsid w:val="009A4E24"/>
    <w:rsid w:val="009B0A6F"/>
    <w:rsid w:val="009B0A94"/>
    <w:rsid w:val="009B59E9"/>
    <w:rsid w:val="009B70AA"/>
    <w:rsid w:val="009C5E77"/>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0776B"/>
    <w:rsid w:val="00A10FCD"/>
    <w:rsid w:val="00A11421"/>
    <w:rsid w:val="00A157B1"/>
    <w:rsid w:val="00A22229"/>
    <w:rsid w:val="00A330BB"/>
    <w:rsid w:val="00A44882"/>
    <w:rsid w:val="00A54715"/>
    <w:rsid w:val="00A6060B"/>
    <w:rsid w:val="00A6061C"/>
    <w:rsid w:val="00A62D44"/>
    <w:rsid w:val="00A642F7"/>
    <w:rsid w:val="00A67263"/>
    <w:rsid w:val="00A7161C"/>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8E9"/>
    <w:rsid w:val="00B24E6F"/>
    <w:rsid w:val="00B26CB5"/>
    <w:rsid w:val="00B2752E"/>
    <w:rsid w:val="00B307CC"/>
    <w:rsid w:val="00B326B7"/>
    <w:rsid w:val="00B42EE7"/>
    <w:rsid w:val="00B431E8"/>
    <w:rsid w:val="00B45141"/>
    <w:rsid w:val="00B5273A"/>
    <w:rsid w:val="00B57329"/>
    <w:rsid w:val="00B60E61"/>
    <w:rsid w:val="00B62B50"/>
    <w:rsid w:val="00B635B7"/>
    <w:rsid w:val="00B63AE8"/>
    <w:rsid w:val="00B65950"/>
    <w:rsid w:val="00B66D83"/>
    <w:rsid w:val="00B672C0"/>
    <w:rsid w:val="00B75646"/>
    <w:rsid w:val="00B90729"/>
    <w:rsid w:val="00B907DA"/>
    <w:rsid w:val="00B950BC"/>
    <w:rsid w:val="00B9714C"/>
    <w:rsid w:val="00BA29AD"/>
    <w:rsid w:val="00BA3F8D"/>
    <w:rsid w:val="00BB7A10"/>
    <w:rsid w:val="00BC7468"/>
    <w:rsid w:val="00BC7D4F"/>
    <w:rsid w:val="00BC7ED7"/>
    <w:rsid w:val="00BD2850"/>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920EA"/>
    <w:rsid w:val="00C93C3E"/>
    <w:rsid w:val="00CA12E3"/>
    <w:rsid w:val="00CA6611"/>
    <w:rsid w:val="00CA6AE6"/>
    <w:rsid w:val="00CA782F"/>
    <w:rsid w:val="00CB3285"/>
    <w:rsid w:val="00CC0C72"/>
    <w:rsid w:val="00CC2BFD"/>
    <w:rsid w:val="00CD3476"/>
    <w:rsid w:val="00CD64DF"/>
    <w:rsid w:val="00CF2F50"/>
    <w:rsid w:val="00CF6198"/>
    <w:rsid w:val="00D02919"/>
    <w:rsid w:val="00D04C61"/>
    <w:rsid w:val="00D05B8D"/>
    <w:rsid w:val="00D065A2"/>
    <w:rsid w:val="00D07F00"/>
    <w:rsid w:val="00D17B72"/>
    <w:rsid w:val="00D3185C"/>
    <w:rsid w:val="00D3318E"/>
    <w:rsid w:val="00D33E72"/>
    <w:rsid w:val="00D35BD6"/>
    <w:rsid w:val="00D361B5"/>
    <w:rsid w:val="00D411A2"/>
    <w:rsid w:val="00D4606D"/>
    <w:rsid w:val="00D50B9C"/>
    <w:rsid w:val="00D52D73"/>
    <w:rsid w:val="00D52E58"/>
    <w:rsid w:val="00D56B20"/>
    <w:rsid w:val="00D63385"/>
    <w:rsid w:val="00D714CC"/>
    <w:rsid w:val="00D75EA7"/>
    <w:rsid w:val="00D81F21"/>
    <w:rsid w:val="00D95470"/>
    <w:rsid w:val="00DA2619"/>
    <w:rsid w:val="00DA4239"/>
    <w:rsid w:val="00DB0B61"/>
    <w:rsid w:val="00DB1474"/>
    <w:rsid w:val="00DB52FB"/>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40181"/>
    <w:rsid w:val="00E467E5"/>
    <w:rsid w:val="00E56A01"/>
    <w:rsid w:val="00E60D6C"/>
    <w:rsid w:val="00E629A1"/>
    <w:rsid w:val="00E6794C"/>
    <w:rsid w:val="00E71591"/>
    <w:rsid w:val="00E80DE3"/>
    <w:rsid w:val="00E82C55"/>
    <w:rsid w:val="00E92AC3"/>
    <w:rsid w:val="00E9789F"/>
    <w:rsid w:val="00EB00E0"/>
    <w:rsid w:val="00EC059F"/>
    <w:rsid w:val="00EC1F24"/>
    <w:rsid w:val="00EC22F6"/>
    <w:rsid w:val="00ED5B9B"/>
    <w:rsid w:val="00ED6BAD"/>
    <w:rsid w:val="00ED7447"/>
    <w:rsid w:val="00EE0131"/>
    <w:rsid w:val="00EE1488"/>
    <w:rsid w:val="00EE3E24"/>
    <w:rsid w:val="00EE4D5D"/>
    <w:rsid w:val="00EE5131"/>
    <w:rsid w:val="00EF109B"/>
    <w:rsid w:val="00EF36AF"/>
    <w:rsid w:val="00F00F9C"/>
    <w:rsid w:val="00F01E5F"/>
    <w:rsid w:val="00F02ABA"/>
    <w:rsid w:val="00F0437A"/>
    <w:rsid w:val="00F11037"/>
    <w:rsid w:val="00F16F1B"/>
    <w:rsid w:val="00F179ED"/>
    <w:rsid w:val="00F250A9"/>
    <w:rsid w:val="00F306DE"/>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E2DCF"/>
    <w:rsid w:val="00FE3FA7"/>
    <w:rsid w:val="00FF2A4E"/>
    <w:rsid w:val="00FF2FCE"/>
    <w:rsid w:val="00FF4F7D"/>
    <w:rsid w:val="00FF6D9D"/>
    <w:rsid w:val="0A7E292C"/>
    <w:rsid w:val="0B7FC4E7"/>
    <w:rsid w:val="0FC4C544"/>
    <w:rsid w:val="14328458"/>
    <w:rsid w:val="1563EBD3"/>
    <w:rsid w:val="15AC52BA"/>
    <w:rsid w:val="18C8D083"/>
    <w:rsid w:val="209EC9BD"/>
    <w:rsid w:val="23833FA1"/>
    <w:rsid w:val="241341FC"/>
    <w:rsid w:val="2B82E129"/>
    <w:rsid w:val="2CA15202"/>
    <w:rsid w:val="2FBDED62"/>
    <w:rsid w:val="2FE50868"/>
    <w:rsid w:val="30D84A51"/>
    <w:rsid w:val="317D5111"/>
    <w:rsid w:val="33F5C450"/>
    <w:rsid w:val="347AD10A"/>
    <w:rsid w:val="3C7CC631"/>
    <w:rsid w:val="3D8EA677"/>
    <w:rsid w:val="4279EC10"/>
    <w:rsid w:val="4C649B69"/>
    <w:rsid w:val="4DAE14CE"/>
    <w:rsid w:val="508F20F3"/>
    <w:rsid w:val="5753ADA1"/>
    <w:rsid w:val="63AB47DE"/>
    <w:rsid w:val="65BEA6EC"/>
    <w:rsid w:val="65D22F54"/>
    <w:rsid w:val="707CAD79"/>
    <w:rsid w:val="7532C467"/>
    <w:rsid w:val="798AD20A"/>
    <w:rsid w:val="7C4980E3"/>
    <w:rsid w:val="7D68900C"/>
    <w:rsid w:val="7FAFD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6E023B3"/>
  <w15:docId w15:val="{8BD673ED-559F-413E-9882-A671DCFB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60FC1"/>
    <w:rPr>
      <w:rFonts w:ascii="Cambria" w:hAnsi="Cambria"/>
      <w:lang w:eastAsia="en-US"/>
    </w:rPr>
  </w:style>
  <w:style w:type="paragraph" w:styleId="Heading1">
    <w:name w:val="heading 1"/>
    <w:next w:val="VDWCbody"/>
    <w:link w:val="Heading1Char"/>
    <w:uiPriority w:val="1"/>
    <w:qFormat/>
    <w:rsid w:val="00E60D6C"/>
    <w:pPr>
      <w:keepNext/>
      <w:keepLines/>
      <w:spacing w:before="320" w:after="200" w:line="440" w:lineRule="atLeast"/>
      <w:outlineLvl w:val="0"/>
    </w:pPr>
    <w:rPr>
      <w:rFonts w:ascii="Arial" w:eastAsia="MS Gothic" w:hAnsi="Arial" w:cs="Arial"/>
      <w:bCs/>
      <w:color w:val="1D1937"/>
      <w:kern w:val="32"/>
      <w:sz w:val="36"/>
      <w:szCs w:val="40"/>
      <w:lang w:eastAsia="en-US"/>
    </w:rPr>
  </w:style>
  <w:style w:type="paragraph" w:styleId="Heading2">
    <w:name w:val="heading 2"/>
    <w:next w:val="VDWCbody"/>
    <w:link w:val="Heading2Char"/>
    <w:uiPriority w:val="1"/>
    <w:qFormat/>
    <w:rsid w:val="00E60D6C"/>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DWCbody">
    <w:name w:val="VDWC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60D6C"/>
    <w:rPr>
      <w:rFonts w:ascii="Arial" w:eastAsia="MS Gothic" w:hAnsi="Arial" w:cs="Arial"/>
      <w:bCs/>
      <w:color w:val="1D1937"/>
      <w:kern w:val="32"/>
      <w:sz w:val="36"/>
      <w:szCs w:val="40"/>
      <w:lang w:eastAsia="en-US"/>
    </w:rPr>
  </w:style>
  <w:style w:type="character" w:customStyle="1" w:styleId="Heading2Char">
    <w:name w:val="Heading 2 Char"/>
    <w:link w:val="Heading2"/>
    <w:uiPriority w:val="1"/>
    <w:rsid w:val="00E60D6C"/>
    <w:rPr>
      <w:rFonts w:ascii="Arial" w:hAnsi="Arial"/>
      <w:b/>
      <w:color w:val="1D193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VDWCheader"/>
    <w:uiPriority w:val="10"/>
    <w:rsid w:val="00262802"/>
  </w:style>
  <w:style w:type="paragraph" w:styleId="Footer">
    <w:name w:val="footer"/>
    <w:basedOn w:val="VDWCfooter"/>
    <w:uiPriority w:val="8"/>
    <w:rsid w:val="00C27DE9"/>
  </w:style>
  <w:style w:type="character" w:styleId="FollowedHyperlink">
    <w:name w:val="FollowedHyperlink"/>
    <w:uiPriority w:val="99"/>
    <w:rsid w:val="007A11E8"/>
    <w:rPr>
      <w:color w:val="87189D"/>
      <w:u w:val="dotted"/>
    </w:rPr>
  </w:style>
  <w:style w:type="paragraph" w:customStyle="1" w:styleId="VDWCtabletext6pt">
    <w:name w:val="VDWC table text + 6pt"/>
    <w:basedOn w:val="VDWC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Cbodynospace">
    <w:name w:val="VDWC body no space"/>
    <w:basedOn w:val="VDWCbody"/>
    <w:uiPriority w:val="1"/>
    <w:rsid w:val="00F772C6"/>
    <w:pPr>
      <w:spacing w:after="0"/>
    </w:pPr>
  </w:style>
  <w:style w:type="paragraph" w:customStyle="1" w:styleId="VDWCbullet1">
    <w:name w:val="VDWC bullet 1"/>
    <w:basedOn w:val="VDWCbody"/>
    <w:qFormat/>
    <w:rsid w:val="00506F3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VDWCTOCheadingfactsheet">
    <w:name w:val="VDWC TOC heading fact sheet"/>
    <w:basedOn w:val="Heading2"/>
    <w:next w:val="VDWCbody"/>
    <w:link w:val="VDWCTOCheadingfactsheetChar"/>
    <w:uiPriority w:val="4"/>
    <w:rsid w:val="00E60D6C"/>
    <w:pPr>
      <w:spacing w:before="0" w:after="200"/>
      <w:outlineLvl w:val="9"/>
    </w:pPr>
  </w:style>
  <w:style w:type="character" w:customStyle="1" w:styleId="VDWCTOCheadingfactsheetChar">
    <w:name w:val="VDWC TOC heading fact sheet Char"/>
    <w:link w:val="VDWCTOCheadingfactsheet"/>
    <w:uiPriority w:val="4"/>
    <w:rsid w:val="00E60D6C"/>
    <w:rPr>
      <w:rFonts w:ascii="Arial" w:hAnsi="Arial"/>
      <w:b/>
      <w:color w:val="1D1937"/>
      <w:sz w:val="28"/>
      <w:szCs w:val="28"/>
      <w:lang w:eastAsia="en-US"/>
    </w:rPr>
  </w:style>
  <w:style w:type="paragraph" w:styleId="TOC2">
    <w:name w:val="toc 2"/>
    <w:basedOn w:val="Normal"/>
    <w:next w:val="Normal"/>
    <w:uiPriority w:val="39"/>
    <w:rsid w:val="00DB1474"/>
    <w:pPr>
      <w:keepNext/>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VDWCtabletext">
    <w:name w:val="VDWC table text"/>
    <w:uiPriority w:val="3"/>
    <w:qFormat/>
    <w:rsid w:val="00DA2619"/>
    <w:pPr>
      <w:spacing w:before="80" w:after="60"/>
    </w:pPr>
    <w:rPr>
      <w:rFonts w:ascii="Arial" w:hAnsi="Arial"/>
      <w:lang w:eastAsia="en-US"/>
    </w:rPr>
  </w:style>
  <w:style w:type="paragraph" w:customStyle="1" w:styleId="VDWCtablecaption">
    <w:name w:val="VDWC table caption"/>
    <w:next w:val="VDWCbody"/>
    <w:uiPriority w:val="3"/>
    <w:qFormat/>
    <w:rsid w:val="00233724"/>
    <w:pPr>
      <w:keepNext/>
      <w:keepLines/>
      <w:spacing w:before="240" w:after="120" w:line="240" w:lineRule="atLeast"/>
    </w:pPr>
    <w:rPr>
      <w:rFonts w:ascii="Arial" w:hAnsi="Arial"/>
      <w:b/>
      <w:lang w:eastAsia="en-US"/>
    </w:rPr>
  </w:style>
  <w:style w:type="paragraph" w:customStyle="1" w:styleId="VDWCmainheading">
    <w:name w:val="VDWC main heading"/>
    <w:uiPriority w:val="8"/>
    <w:rsid w:val="00E60D6C"/>
    <w:pPr>
      <w:jc w:val="right"/>
    </w:pPr>
    <w:rPr>
      <w:rFonts w:ascii="Arial" w:hAnsi="Arial"/>
      <w:color w:val="1D1937"/>
      <w:sz w:val="40"/>
      <w:szCs w:val="40"/>
      <w:lang w:eastAsia="en-US"/>
    </w:rPr>
  </w:style>
  <w:style w:type="character" w:styleId="FootnoteReference">
    <w:name w:val="footnote reference"/>
    <w:uiPriority w:val="8"/>
    <w:rsid w:val="00BC7ED7"/>
    <w:rPr>
      <w:vertAlign w:val="superscript"/>
    </w:rPr>
  </w:style>
  <w:style w:type="paragraph" w:customStyle="1" w:styleId="VDWCaccessibilitypara">
    <w:name w:val="VDWC accessibility para"/>
    <w:uiPriority w:val="8"/>
    <w:rsid w:val="00770F37"/>
    <w:pPr>
      <w:spacing w:after="200" w:line="300" w:lineRule="atLeast"/>
    </w:pPr>
    <w:rPr>
      <w:rFonts w:ascii="Arial" w:eastAsia="Times" w:hAnsi="Arial"/>
      <w:sz w:val="24"/>
      <w:szCs w:val="19"/>
      <w:lang w:eastAsia="en-US"/>
    </w:rPr>
  </w:style>
  <w:style w:type="paragraph" w:customStyle="1" w:styleId="VDWCfigurecaption">
    <w:name w:val="VDWC figure caption"/>
    <w:next w:val="VDWCbody"/>
    <w:rsid w:val="00770F37"/>
    <w:pPr>
      <w:keepNext/>
      <w:keepLines/>
      <w:spacing w:before="240" w:after="120"/>
    </w:pPr>
    <w:rPr>
      <w:rFonts w:ascii="Arial" w:hAnsi="Arial"/>
      <w:b/>
      <w:lang w:eastAsia="en-US"/>
    </w:rPr>
  </w:style>
  <w:style w:type="paragraph" w:customStyle="1" w:styleId="VDWCbullet2">
    <w:name w:val="VDWC bullet 2"/>
    <w:basedOn w:val="VDWCbody"/>
    <w:uiPriority w:val="2"/>
    <w:qFormat/>
    <w:rsid w:val="00506F34"/>
    <w:pPr>
      <w:numPr>
        <w:ilvl w:val="1"/>
        <w:numId w:val="2"/>
      </w:numPr>
      <w:spacing w:after="40"/>
    </w:pPr>
  </w:style>
  <w:style w:type="paragraph" w:customStyle="1" w:styleId="VDWCbodyafterbullets">
    <w:name w:val="VDWC body after bullets"/>
    <w:basedOn w:val="VDWCbody"/>
    <w:uiPriority w:val="11"/>
    <w:rsid w:val="00E11352"/>
    <w:pPr>
      <w:spacing w:before="120"/>
    </w:pPr>
  </w:style>
  <w:style w:type="paragraph" w:customStyle="1" w:styleId="VDWCtablebullet2">
    <w:name w:val="VDWC table bullet 2"/>
    <w:basedOn w:val="VDWCtabletext"/>
    <w:uiPriority w:val="11"/>
    <w:rsid w:val="00506F34"/>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VDWCtablebullet1">
    <w:name w:val="VDWC table bullet 1"/>
    <w:basedOn w:val="VDWCtabletext"/>
    <w:uiPriority w:val="3"/>
    <w:qFormat/>
    <w:rsid w:val="00506F34"/>
    <w:pPr>
      <w:numPr>
        <w:numId w:val="3"/>
      </w:numPr>
    </w:pPr>
  </w:style>
  <w:style w:type="numbering" w:customStyle="1" w:styleId="ZZTablebullets">
    <w:name w:val="ZZ Table bullets"/>
    <w:basedOn w:val="NoList"/>
    <w:rsid w:val="00506F34"/>
    <w:pPr>
      <w:numPr>
        <w:numId w:val="3"/>
      </w:numPr>
    </w:pPr>
  </w:style>
  <w:style w:type="paragraph" w:customStyle="1" w:styleId="VDWCtablecolhead">
    <w:name w:val="VDWC table col head"/>
    <w:uiPriority w:val="3"/>
    <w:qFormat/>
    <w:rsid w:val="00E60D6C"/>
    <w:pPr>
      <w:spacing w:before="80" w:after="60"/>
    </w:pPr>
    <w:rPr>
      <w:rFonts w:ascii="Arial" w:hAnsi="Arial"/>
      <w:b/>
      <w:color w:val="1D1937"/>
      <w:lang w:eastAsia="en-US"/>
    </w:rPr>
  </w:style>
  <w:style w:type="paragraph" w:customStyle="1" w:styleId="VDWCbulletafternumbers1">
    <w:name w:val="VDWC bullet after numbers 1"/>
    <w:basedOn w:val="VDWCbody"/>
    <w:uiPriority w:val="4"/>
    <w:rsid w:val="00460FC1"/>
    <w:pPr>
      <w:numPr>
        <w:ilvl w:val="2"/>
        <w:numId w:val="1"/>
      </w:numPr>
    </w:pPr>
  </w:style>
  <w:style w:type="character" w:styleId="Hyperlink">
    <w:name w:val="Hyperlink"/>
    <w:uiPriority w:val="99"/>
    <w:rsid w:val="007A11E8"/>
    <w:rPr>
      <w:color w:val="0072CE"/>
      <w:u w:val="dotted"/>
    </w:rPr>
  </w:style>
  <w:style w:type="paragraph" w:customStyle="1" w:styleId="VDWCmainsubheading">
    <w:name w:val="VDWC main subheading"/>
    <w:uiPriority w:val="8"/>
    <w:rsid w:val="00EE0131"/>
    <w:pPr>
      <w:jc w:val="right"/>
    </w:pPr>
    <w:rPr>
      <w:rFonts w:ascii="Arial" w:hAnsi="Arial"/>
      <w:color w:val="1D1937"/>
      <w:sz w:val="22"/>
      <w:szCs w:val="22"/>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VDWC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06F34"/>
    <w:pPr>
      <w:numPr>
        <w:numId w:val="2"/>
      </w:numPr>
    </w:pPr>
  </w:style>
  <w:style w:type="numbering" w:customStyle="1" w:styleId="ZZNumbersdigit">
    <w:name w:val="ZZ Numbers digit"/>
    <w:rsid w:val="00460FC1"/>
    <w:pPr>
      <w:numPr>
        <w:numId w:val="1"/>
      </w:numPr>
    </w:pPr>
  </w:style>
  <w:style w:type="numbering" w:customStyle="1" w:styleId="ZZQuotebullets">
    <w:name w:val="ZZ Quote bullets"/>
    <w:basedOn w:val="ZZNumbersdigit"/>
    <w:rsid w:val="00506F34"/>
    <w:pPr>
      <w:numPr>
        <w:numId w:val="4"/>
      </w:numPr>
    </w:pPr>
  </w:style>
  <w:style w:type="paragraph" w:customStyle="1" w:styleId="VDWCnumberdigit">
    <w:name w:val="VDWC number digit"/>
    <w:basedOn w:val="VDWCbody"/>
    <w:uiPriority w:val="2"/>
    <w:rsid w:val="00460FC1"/>
    <w:pPr>
      <w:numPr>
        <w:numId w:val="1"/>
      </w:numPr>
    </w:pPr>
  </w:style>
  <w:style w:type="paragraph" w:customStyle="1" w:styleId="VDWCnumberloweralphaindent">
    <w:name w:val="VDWC number lower alpha indent"/>
    <w:basedOn w:val="VDWCbody"/>
    <w:uiPriority w:val="3"/>
    <w:rsid w:val="00506F34"/>
    <w:pPr>
      <w:numPr>
        <w:ilvl w:val="1"/>
        <w:numId w:val="6"/>
      </w:numPr>
    </w:pPr>
  </w:style>
  <w:style w:type="paragraph" w:customStyle="1" w:styleId="VDWCnumberdigitindent">
    <w:name w:val="VDWC number digit indent"/>
    <w:basedOn w:val="VDWCnumberloweralphaindent"/>
    <w:uiPriority w:val="3"/>
    <w:rsid w:val="00460FC1"/>
    <w:pPr>
      <w:numPr>
        <w:numId w:val="1"/>
      </w:numPr>
    </w:pPr>
  </w:style>
  <w:style w:type="paragraph" w:customStyle="1" w:styleId="VDWCnumberloweralpha">
    <w:name w:val="VDWC number lower alpha"/>
    <w:basedOn w:val="VDWCbody"/>
    <w:uiPriority w:val="3"/>
    <w:rsid w:val="00506F34"/>
    <w:pPr>
      <w:numPr>
        <w:numId w:val="6"/>
      </w:numPr>
    </w:pPr>
  </w:style>
  <w:style w:type="paragraph" w:customStyle="1" w:styleId="VDWCnumberlowerroman">
    <w:name w:val="VDWC number lower roman"/>
    <w:basedOn w:val="VDWCbody"/>
    <w:uiPriority w:val="3"/>
    <w:rsid w:val="00506F34"/>
    <w:pPr>
      <w:numPr>
        <w:numId w:val="5"/>
      </w:numPr>
    </w:pPr>
  </w:style>
  <w:style w:type="paragraph" w:customStyle="1" w:styleId="VDWCnumberlowerromanindent">
    <w:name w:val="VDWC number lower roman indent"/>
    <w:basedOn w:val="VDWCbody"/>
    <w:uiPriority w:val="3"/>
    <w:rsid w:val="00506F34"/>
    <w:pPr>
      <w:numPr>
        <w:ilvl w:val="1"/>
        <w:numId w:val="5"/>
      </w:numPr>
    </w:pPr>
  </w:style>
  <w:style w:type="paragraph" w:customStyle="1" w:styleId="VDWCquote">
    <w:name w:val="VDWC quote"/>
    <w:basedOn w:val="VDWCbody"/>
    <w:uiPriority w:val="4"/>
    <w:rsid w:val="00152073"/>
    <w:pPr>
      <w:ind w:left="397"/>
    </w:pPr>
    <w:rPr>
      <w:szCs w:val="18"/>
    </w:rPr>
  </w:style>
  <w:style w:type="paragraph" w:customStyle="1" w:styleId="VDWCtablefigurenote">
    <w:name w:val="VDWC table/figure note"/>
    <w:uiPriority w:val="4"/>
    <w:rsid w:val="00A330BB"/>
    <w:pPr>
      <w:spacing w:before="60" w:after="60" w:line="240" w:lineRule="exact"/>
    </w:pPr>
    <w:rPr>
      <w:rFonts w:ascii="Arial" w:hAnsi="Arial"/>
      <w:sz w:val="18"/>
      <w:lang w:eastAsia="en-US"/>
    </w:rPr>
  </w:style>
  <w:style w:type="paragraph" w:customStyle="1" w:styleId="VDWCbodyaftertablefigure">
    <w:name w:val="VDWC body after table/figure"/>
    <w:basedOn w:val="VDWCbody"/>
    <w:next w:val="VDWCbody"/>
    <w:uiPriority w:val="1"/>
    <w:rsid w:val="00951D50"/>
    <w:pPr>
      <w:spacing w:before="240"/>
    </w:pPr>
  </w:style>
  <w:style w:type="paragraph" w:customStyle="1" w:styleId="VDWCfooter">
    <w:name w:val="VDWC footer"/>
    <w:uiPriority w:val="11"/>
    <w:rsid w:val="0051568D"/>
    <w:pPr>
      <w:tabs>
        <w:tab w:val="right" w:pos="10206"/>
      </w:tabs>
    </w:pPr>
    <w:rPr>
      <w:rFonts w:ascii="Arial" w:hAnsi="Arial" w:cs="Arial"/>
      <w:sz w:val="18"/>
      <w:szCs w:val="18"/>
      <w:lang w:eastAsia="en-US"/>
    </w:rPr>
  </w:style>
  <w:style w:type="paragraph" w:customStyle="1" w:styleId="VDWCheader">
    <w:name w:val="VDWC header"/>
    <w:basedOn w:val="VDWCfooter"/>
    <w:uiPriority w:val="11"/>
    <w:rsid w:val="0051568D"/>
  </w:style>
  <w:style w:type="paragraph" w:customStyle="1" w:styleId="VDWCbulletafternumbers2">
    <w:name w:val="VDWC bullet after numbers 2"/>
    <w:basedOn w:val="VDWCbody"/>
    <w:rsid w:val="00460FC1"/>
    <w:pPr>
      <w:numPr>
        <w:ilvl w:val="3"/>
        <w:numId w:val="1"/>
      </w:numPr>
    </w:pPr>
  </w:style>
  <w:style w:type="numbering" w:customStyle="1" w:styleId="ZZNumberslowerroman">
    <w:name w:val="ZZ Numbers lower roman"/>
    <w:basedOn w:val="ZZQuotebullets"/>
    <w:rsid w:val="00506F34"/>
    <w:pPr>
      <w:numPr>
        <w:numId w:val="5"/>
      </w:numPr>
    </w:pPr>
  </w:style>
  <w:style w:type="numbering" w:customStyle="1" w:styleId="ZZNumbersloweralpha">
    <w:name w:val="ZZ Numbers lower alpha"/>
    <w:basedOn w:val="NoList"/>
    <w:rsid w:val="00506F34"/>
    <w:pPr>
      <w:numPr>
        <w:numId w:val="6"/>
      </w:numPr>
    </w:pPr>
  </w:style>
  <w:style w:type="paragraph" w:customStyle="1" w:styleId="VDWCquotebullet1">
    <w:name w:val="VDWC quote bullet 1"/>
    <w:basedOn w:val="VDWCquote"/>
    <w:rsid w:val="00506F34"/>
    <w:pPr>
      <w:numPr>
        <w:numId w:val="4"/>
      </w:numPr>
    </w:pPr>
  </w:style>
  <w:style w:type="paragraph" w:customStyle="1" w:styleId="VDWCquotebullet2">
    <w:name w:val="VDWC quote bullet 2"/>
    <w:basedOn w:val="VDWCquote"/>
    <w:rsid w:val="00506F34"/>
    <w:pPr>
      <w:numPr>
        <w:ilvl w:val="1"/>
        <w:numId w:val="4"/>
      </w:numPr>
    </w:pPr>
  </w:style>
  <w:style w:type="paragraph" w:customStyle="1" w:styleId="paragraph">
    <w:name w:val="paragraph"/>
    <w:basedOn w:val="Normal"/>
    <w:rsid w:val="004B59A6"/>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B59A6"/>
  </w:style>
  <w:style w:type="character" w:customStyle="1" w:styleId="eop">
    <w:name w:val="eop"/>
    <w:basedOn w:val="DefaultParagraphFont"/>
    <w:rsid w:val="004B59A6"/>
  </w:style>
  <w:style w:type="character" w:customStyle="1" w:styleId="pagebreaktextspan">
    <w:name w:val="pagebreaktextspan"/>
    <w:basedOn w:val="DefaultParagraphFont"/>
    <w:rsid w:val="004B59A6"/>
  </w:style>
  <w:style w:type="character" w:customStyle="1" w:styleId="scxw158834488">
    <w:name w:val="scxw158834488"/>
    <w:basedOn w:val="DefaultParagraphFont"/>
    <w:rsid w:val="004B59A6"/>
  </w:style>
  <w:style w:type="character" w:styleId="UnresolvedMention">
    <w:name w:val="Unresolved Mention"/>
    <w:basedOn w:val="DefaultParagraphFont"/>
    <w:uiPriority w:val="99"/>
    <w:semiHidden/>
    <w:unhideWhenUsed/>
    <w:rsid w:val="00A642F7"/>
    <w:rPr>
      <w:color w:val="605E5C"/>
      <w:shd w:val="clear" w:color="auto" w:fill="E1DFDD"/>
    </w:rPr>
  </w:style>
  <w:style w:type="character" w:customStyle="1" w:styleId="scxw128297879">
    <w:name w:val="scxw128297879"/>
    <w:basedOn w:val="DefaultParagraphFont"/>
    <w:rsid w:val="00F3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6792788">
      <w:bodyDiv w:val="1"/>
      <w:marLeft w:val="0"/>
      <w:marRight w:val="0"/>
      <w:marTop w:val="0"/>
      <w:marBottom w:val="0"/>
      <w:divBdr>
        <w:top w:val="none" w:sz="0" w:space="0" w:color="auto"/>
        <w:left w:val="none" w:sz="0" w:space="0" w:color="auto"/>
        <w:bottom w:val="none" w:sz="0" w:space="0" w:color="auto"/>
        <w:right w:val="none" w:sz="0" w:space="0" w:color="auto"/>
      </w:divBdr>
      <w:divsChild>
        <w:div w:id="43719605">
          <w:marLeft w:val="0"/>
          <w:marRight w:val="0"/>
          <w:marTop w:val="0"/>
          <w:marBottom w:val="0"/>
          <w:divBdr>
            <w:top w:val="none" w:sz="0" w:space="0" w:color="auto"/>
            <w:left w:val="none" w:sz="0" w:space="0" w:color="auto"/>
            <w:bottom w:val="none" w:sz="0" w:space="0" w:color="auto"/>
            <w:right w:val="none" w:sz="0" w:space="0" w:color="auto"/>
          </w:divBdr>
          <w:divsChild>
            <w:div w:id="576789673">
              <w:marLeft w:val="0"/>
              <w:marRight w:val="0"/>
              <w:marTop w:val="0"/>
              <w:marBottom w:val="0"/>
              <w:divBdr>
                <w:top w:val="none" w:sz="0" w:space="0" w:color="auto"/>
                <w:left w:val="none" w:sz="0" w:space="0" w:color="auto"/>
                <w:bottom w:val="none" w:sz="0" w:space="0" w:color="auto"/>
                <w:right w:val="none" w:sz="0" w:space="0" w:color="auto"/>
              </w:divBdr>
            </w:div>
          </w:divsChild>
        </w:div>
        <w:div w:id="2107145418">
          <w:marLeft w:val="0"/>
          <w:marRight w:val="0"/>
          <w:marTop w:val="0"/>
          <w:marBottom w:val="0"/>
          <w:divBdr>
            <w:top w:val="none" w:sz="0" w:space="0" w:color="auto"/>
            <w:left w:val="none" w:sz="0" w:space="0" w:color="auto"/>
            <w:bottom w:val="none" w:sz="0" w:space="0" w:color="auto"/>
            <w:right w:val="none" w:sz="0" w:space="0" w:color="auto"/>
          </w:divBdr>
        </w:div>
        <w:div w:id="32851247">
          <w:marLeft w:val="0"/>
          <w:marRight w:val="0"/>
          <w:marTop w:val="0"/>
          <w:marBottom w:val="0"/>
          <w:divBdr>
            <w:top w:val="none" w:sz="0" w:space="0" w:color="auto"/>
            <w:left w:val="none" w:sz="0" w:space="0" w:color="auto"/>
            <w:bottom w:val="none" w:sz="0" w:space="0" w:color="auto"/>
            <w:right w:val="none" w:sz="0" w:space="0" w:color="auto"/>
          </w:divBdr>
        </w:div>
        <w:div w:id="849759657">
          <w:marLeft w:val="0"/>
          <w:marRight w:val="0"/>
          <w:marTop w:val="0"/>
          <w:marBottom w:val="0"/>
          <w:divBdr>
            <w:top w:val="none" w:sz="0" w:space="0" w:color="auto"/>
            <w:left w:val="none" w:sz="0" w:space="0" w:color="auto"/>
            <w:bottom w:val="none" w:sz="0" w:space="0" w:color="auto"/>
            <w:right w:val="none" w:sz="0" w:space="0" w:color="auto"/>
          </w:divBdr>
        </w:div>
        <w:div w:id="2060470875">
          <w:marLeft w:val="0"/>
          <w:marRight w:val="0"/>
          <w:marTop w:val="0"/>
          <w:marBottom w:val="0"/>
          <w:divBdr>
            <w:top w:val="none" w:sz="0" w:space="0" w:color="auto"/>
            <w:left w:val="none" w:sz="0" w:space="0" w:color="auto"/>
            <w:bottom w:val="none" w:sz="0" w:space="0" w:color="auto"/>
            <w:right w:val="none" w:sz="0" w:space="0" w:color="auto"/>
          </w:divBdr>
        </w:div>
        <w:div w:id="789712945">
          <w:marLeft w:val="0"/>
          <w:marRight w:val="0"/>
          <w:marTop w:val="0"/>
          <w:marBottom w:val="0"/>
          <w:divBdr>
            <w:top w:val="none" w:sz="0" w:space="0" w:color="auto"/>
            <w:left w:val="none" w:sz="0" w:space="0" w:color="auto"/>
            <w:bottom w:val="none" w:sz="0" w:space="0" w:color="auto"/>
            <w:right w:val="none" w:sz="0" w:space="0" w:color="auto"/>
          </w:divBdr>
        </w:div>
        <w:div w:id="1063068709">
          <w:marLeft w:val="0"/>
          <w:marRight w:val="0"/>
          <w:marTop w:val="0"/>
          <w:marBottom w:val="0"/>
          <w:divBdr>
            <w:top w:val="none" w:sz="0" w:space="0" w:color="auto"/>
            <w:left w:val="none" w:sz="0" w:space="0" w:color="auto"/>
            <w:bottom w:val="none" w:sz="0" w:space="0" w:color="auto"/>
            <w:right w:val="none" w:sz="0" w:space="0" w:color="auto"/>
          </w:divBdr>
        </w:div>
        <w:div w:id="1131439072">
          <w:marLeft w:val="0"/>
          <w:marRight w:val="0"/>
          <w:marTop w:val="0"/>
          <w:marBottom w:val="0"/>
          <w:divBdr>
            <w:top w:val="none" w:sz="0" w:space="0" w:color="auto"/>
            <w:left w:val="none" w:sz="0" w:space="0" w:color="auto"/>
            <w:bottom w:val="none" w:sz="0" w:space="0" w:color="auto"/>
            <w:right w:val="none" w:sz="0" w:space="0" w:color="auto"/>
          </w:divBdr>
        </w:div>
        <w:div w:id="1065879157">
          <w:marLeft w:val="0"/>
          <w:marRight w:val="0"/>
          <w:marTop w:val="0"/>
          <w:marBottom w:val="0"/>
          <w:divBdr>
            <w:top w:val="none" w:sz="0" w:space="0" w:color="auto"/>
            <w:left w:val="none" w:sz="0" w:space="0" w:color="auto"/>
            <w:bottom w:val="none" w:sz="0" w:space="0" w:color="auto"/>
            <w:right w:val="none" w:sz="0" w:space="0" w:color="auto"/>
          </w:divBdr>
        </w:div>
        <w:div w:id="1092776581">
          <w:marLeft w:val="0"/>
          <w:marRight w:val="0"/>
          <w:marTop w:val="0"/>
          <w:marBottom w:val="0"/>
          <w:divBdr>
            <w:top w:val="none" w:sz="0" w:space="0" w:color="auto"/>
            <w:left w:val="none" w:sz="0" w:space="0" w:color="auto"/>
            <w:bottom w:val="none" w:sz="0" w:space="0" w:color="auto"/>
            <w:right w:val="none" w:sz="0" w:space="0" w:color="auto"/>
          </w:divBdr>
        </w:div>
        <w:div w:id="2039887184">
          <w:marLeft w:val="0"/>
          <w:marRight w:val="0"/>
          <w:marTop w:val="0"/>
          <w:marBottom w:val="0"/>
          <w:divBdr>
            <w:top w:val="none" w:sz="0" w:space="0" w:color="auto"/>
            <w:left w:val="none" w:sz="0" w:space="0" w:color="auto"/>
            <w:bottom w:val="none" w:sz="0" w:space="0" w:color="auto"/>
            <w:right w:val="none" w:sz="0" w:space="0" w:color="auto"/>
          </w:divBdr>
        </w:div>
        <w:div w:id="1272594484">
          <w:marLeft w:val="0"/>
          <w:marRight w:val="0"/>
          <w:marTop w:val="0"/>
          <w:marBottom w:val="0"/>
          <w:divBdr>
            <w:top w:val="none" w:sz="0" w:space="0" w:color="auto"/>
            <w:left w:val="none" w:sz="0" w:space="0" w:color="auto"/>
            <w:bottom w:val="none" w:sz="0" w:space="0" w:color="auto"/>
            <w:right w:val="none" w:sz="0" w:space="0" w:color="auto"/>
          </w:divBdr>
        </w:div>
        <w:div w:id="935403141">
          <w:marLeft w:val="0"/>
          <w:marRight w:val="0"/>
          <w:marTop w:val="0"/>
          <w:marBottom w:val="0"/>
          <w:divBdr>
            <w:top w:val="none" w:sz="0" w:space="0" w:color="auto"/>
            <w:left w:val="none" w:sz="0" w:space="0" w:color="auto"/>
            <w:bottom w:val="none" w:sz="0" w:space="0" w:color="auto"/>
            <w:right w:val="none" w:sz="0" w:space="0" w:color="auto"/>
          </w:divBdr>
        </w:div>
        <w:div w:id="1416973297">
          <w:marLeft w:val="0"/>
          <w:marRight w:val="0"/>
          <w:marTop w:val="0"/>
          <w:marBottom w:val="0"/>
          <w:divBdr>
            <w:top w:val="none" w:sz="0" w:space="0" w:color="auto"/>
            <w:left w:val="none" w:sz="0" w:space="0" w:color="auto"/>
            <w:bottom w:val="none" w:sz="0" w:space="0" w:color="auto"/>
            <w:right w:val="none" w:sz="0" w:space="0" w:color="auto"/>
          </w:divBdr>
        </w:div>
        <w:div w:id="1753969103">
          <w:marLeft w:val="0"/>
          <w:marRight w:val="0"/>
          <w:marTop w:val="0"/>
          <w:marBottom w:val="0"/>
          <w:divBdr>
            <w:top w:val="none" w:sz="0" w:space="0" w:color="auto"/>
            <w:left w:val="none" w:sz="0" w:space="0" w:color="auto"/>
            <w:bottom w:val="none" w:sz="0" w:space="0" w:color="auto"/>
            <w:right w:val="none" w:sz="0" w:space="0" w:color="auto"/>
          </w:divBdr>
        </w:div>
        <w:div w:id="1211916205">
          <w:marLeft w:val="0"/>
          <w:marRight w:val="0"/>
          <w:marTop w:val="0"/>
          <w:marBottom w:val="0"/>
          <w:divBdr>
            <w:top w:val="none" w:sz="0" w:space="0" w:color="auto"/>
            <w:left w:val="none" w:sz="0" w:space="0" w:color="auto"/>
            <w:bottom w:val="none" w:sz="0" w:space="0" w:color="auto"/>
            <w:right w:val="none" w:sz="0" w:space="0" w:color="auto"/>
          </w:divBdr>
        </w:div>
        <w:div w:id="54475764">
          <w:marLeft w:val="0"/>
          <w:marRight w:val="0"/>
          <w:marTop w:val="0"/>
          <w:marBottom w:val="0"/>
          <w:divBdr>
            <w:top w:val="none" w:sz="0" w:space="0" w:color="auto"/>
            <w:left w:val="none" w:sz="0" w:space="0" w:color="auto"/>
            <w:bottom w:val="none" w:sz="0" w:space="0" w:color="auto"/>
            <w:right w:val="none" w:sz="0" w:space="0" w:color="auto"/>
          </w:divBdr>
        </w:div>
        <w:div w:id="182138608">
          <w:marLeft w:val="0"/>
          <w:marRight w:val="0"/>
          <w:marTop w:val="0"/>
          <w:marBottom w:val="0"/>
          <w:divBdr>
            <w:top w:val="none" w:sz="0" w:space="0" w:color="auto"/>
            <w:left w:val="none" w:sz="0" w:space="0" w:color="auto"/>
            <w:bottom w:val="none" w:sz="0" w:space="0" w:color="auto"/>
            <w:right w:val="none" w:sz="0" w:space="0" w:color="auto"/>
          </w:divBdr>
        </w:div>
        <w:div w:id="615209968">
          <w:marLeft w:val="0"/>
          <w:marRight w:val="0"/>
          <w:marTop w:val="0"/>
          <w:marBottom w:val="0"/>
          <w:divBdr>
            <w:top w:val="none" w:sz="0" w:space="0" w:color="auto"/>
            <w:left w:val="none" w:sz="0" w:space="0" w:color="auto"/>
            <w:bottom w:val="none" w:sz="0" w:space="0" w:color="auto"/>
            <w:right w:val="none" w:sz="0" w:space="0" w:color="auto"/>
          </w:divBdr>
        </w:div>
        <w:div w:id="516886924">
          <w:marLeft w:val="0"/>
          <w:marRight w:val="0"/>
          <w:marTop w:val="0"/>
          <w:marBottom w:val="0"/>
          <w:divBdr>
            <w:top w:val="none" w:sz="0" w:space="0" w:color="auto"/>
            <w:left w:val="none" w:sz="0" w:space="0" w:color="auto"/>
            <w:bottom w:val="none" w:sz="0" w:space="0" w:color="auto"/>
            <w:right w:val="none" w:sz="0" w:space="0" w:color="auto"/>
          </w:divBdr>
        </w:div>
        <w:div w:id="1073431340">
          <w:marLeft w:val="0"/>
          <w:marRight w:val="0"/>
          <w:marTop w:val="0"/>
          <w:marBottom w:val="0"/>
          <w:divBdr>
            <w:top w:val="none" w:sz="0" w:space="0" w:color="auto"/>
            <w:left w:val="none" w:sz="0" w:space="0" w:color="auto"/>
            <w:bottom w:val="none" w:sz="0" w:space="0" w:color="auto"/>
            <w:right w:val="none" w:sz="0" w:space="0" w:color="auto"/>
          </w:divBdr>
        </w:div>
        <w:div w:id="1664819306">
          <w:marLeft w:val="0"/>
          <w:marRight w:val="0"/>
          <w:marTop w:val="0"/>
          <w:marBottom w:val="0"/>
          <w:divBdr>
            <w:top w:val="none" w:sz="0" w:space="0" w:color="auto"/>
            <w:left w:val="none" w:sz="0" w:space="0" w:color="auto"/>
            <w:bottom w:val="none" w:sz="0" w:space="0" w:color="auto"/>
            <w:right w:val="none" w:sz="0" w:space="0" w:color="auto"/>
          </w:divBdr>
          <w:divsChild>
            <w:div w:id="1194659048">
              <w:marLeft w:val="0"/>
              <w:marRight w:val="0"/>
              <w:marTop w:val="0"/>
              <w:marBottom w:val="0"/>
              <w:divBdr>
                <w:top w:val="none" w:sz="0" w:space="0" w:color="auto"/>
                <w:left w:val="none" w:sz="0" w:space="0" w:color="auto"/>
                <w:bottom w:val="none" w:sz="0" w:space="0" w:color="auto"/>
                <w:right w:val="none" w:sz="0" w:space="0" w:color="auto"/>
              </w:divBdr>
            </w:div>
            <w:div w:id="955789262">
              <w:marLeft w:val="0"/>
              <w:marRight w:val="0"/>
              <w:marTop w:val="0"/>
              <w:marBottom w:val="0"/>
              <w:divBdr>
                <w:top w:val="none" w:sz="0" w:space="0" w:color="auto"/>
                <w:left w:val="none" w:sz="0" w:space="0" w:color="auto"/>
                <w:bottom w:val="none" w:sz="0" w:space="0" w:color="auto"/>
                <w:right w:val="none" w:sz="0" w:space="0" w:color="auto"/>
              </w:divBdr>
            </w:div>
            <w:div w:id="216547678">
              <w:marLeft w:val="0"/>
              <w:marRight w:val="0"/>
              <w:marTop w:val="0"/>
              <w:marBottom w:val="0"/>
              <w:divBdr>
                <w:top w:val="none" w:sz="0" w:space="0" w:color="auto"/>
                <w:left w:val="none" w:sz="0" w:space="0" w:color="auto"/>
                <w:bottom w:val="none" w:sz="0" w:space="0" w:color="auto"/>
                <w:right w:val="none" w:sz="0" w:space="0" w:color="auto"/>
              </w:divBdr>
            </w:div>
            <w:div w:id="1608778633">
              <w:marLeft w:val="0"/>
              <w:marRight w:val="0"/>
              <w:marTop w:val="0"/>
              <w:marBottom w:val="0"/>
              <w:divBdr>
                <w:top w:val="none" w:sz="0" w:space="0" w:color="auto"/>
                <w:left w:val="none" w:sz="0" w:space="0" w:color="auto"/>
                <w:bottom w:val="none" w:sz="0" w:space="0" w:color="auto"/>
                <w:right w:val="none" w:sz="0" w:space="0" w:color="auto"/>
              </w:divBdr>
            </w:div>
            <w:div w:id="610362538">
              <w:marLeft w:val="0"/>
              <w:marRight w:val="0"/>
              <w:marTop w:val="0"/>
              <w:marBottom w:val="0"/>
              <w:divBdr>
                <w:top w:val="none" w:sz="0" w:space="0" w:color="auto"/>
                <w:left w:val="none" w:sz="0" w:space="0" w:color="auto"/>
                <w:bottom w:val="none" w:sz="0" w:space="0" w:color="auto"/>
                <w:right w:val="none" w:sz="0" w:space="0" w:color="auto"/>
              </w:divBdr>
            </w:div>
          </w:divsChild>
        </w:div>
        <w:div w:id="407653102">
          <w:marLeft w:val="0"/>
          <w:marRight w:val="0"/>
          <w:marTop w:val="0"/>
          <w:marBottom w:val="0"/>
          <w:divBdr>
            <w:top w:val="none" w:sz="0" w:space="0" w:color="auto"/>
            <w:left w:val="none" w:sz="0" w:space="0" w:color="auto"/>
            <w:bottom w:val="none" w:sz="0" w:space="0" w:color="auto"/>
            <w:right w:val="none" w:sz="0" w:space="0" w:color="auto"/>
          </w:divBdr>
        </w:div>
        <w:div w:id="898787789">
          <w:marLeft w:val="0"/>
          <w:marRight w:val="0"/>
          <w:marTop w:val="0"/>
          <w:marBottom w:val="0"/>
          <w:divBdr>
            <w:top w:val="none" w:sz="0" w:space="0" w:color="auto"/>
            <w:left w:val="none" w:sz="0" w:space="0" w:color="auto"/>
            <w:bottom w:val="none" w:sz="0" w:space="0" w:color="auto"/>
            <w:right w:val="none" w:sz="0" w:space="0" w:color="auto"/>
          </w:divBdr>
        </w:div>
        <w:div w:id="31658635">
          <w:marLeft w:val="0"/>
          <w:marRight w:val="0"/>
          <w:marTop w:val="0"/>
          <w:marBottom w:val="0"/>
          <w:divBdr>
            <w:top w:val="none" w:sz="0" w:space="0" w:color="auto"/>
            <w:left w:val="none" w:sz="0" w:space="0" w:color="auto"/>
            <w:bottom w:val="none" w:sz="0" w:space="0" w:color="auto"/>
            <w:right w:val="none" w:sz="0" w:space="0" w:color="auto"/>
          </w:divBdr>
        </w:div>
        <w:div w:id="1821071619">
          <w:marLeft w:val="0"/>
          <w:marRight w:val="0"/>
          <w:marTop w:val="0"/>
          <w:marBottom w:val="0"/>
          <w:divBdr>
            <w:top w:val="none" w:sz="0" w:space="0" w:color="auto"/>
            <w:left w:val="none" w:sz="0" w:space="0" w:color="auto"/>
            <w:bottom w:val="none" w:sz="0" w:space="0" w:color="auto"/>
            <w:right w:val="none" w:sz="0" w:space="0" w:color="auto"/>
          </w:divBdr>
        </w:div>
        <w:div w:id="1982224105">
          <w:marLeft w:val="0"/>
          <w:marRight w:val="0"/>
          <w:marTop w:val="0"/>
          <w:marBottom w:val="0"/>
          <w:divBdr>
            <w:top w:val="none" w:sz="0" w:space="0" w:color="auto"/>
            <w:left w:val="none" w:sz="0" w:space="0" w:color="auto"/>
            <w:bottom w:val="none" w:sz="0" w:space="0" w:color="auto"/>
            <w:right w:val="none" w:sz="0" w:space="0" w:color="auto"/>
          </w:divBdr>
        </w:div>
        <w:div w:id="934705410">
          <w:marLeft w:val="0"/>
          <w:marRight w:val="0"/>
          <w:marTop w:val="0"/>
          <w:marBottom w:val="0"/>
          <w:divBdr>
            <w:top w:val="none" w:sz="0" w:space="0" w:color="auto"/>
            <w:left w:val="none" w:sz="0" w:space="0" w:color="auto"/>
            <w:bottom w:val="none" w:sz="0" w:space="0" w:color="auto"/>
            <w:right w:val="none" w:sz="0" w:space="0" w:color="auto"/>
          </w:divBdr>
        </w:div>
        <w:div w:id="1665205824">
          <w:marLeft w:val="0"/>
          <w:marRight w:val="0"/>
          <w:marTop w:val="0"/>
          <w:marBottom w:val="0"/>
          <w:divBdr>
            <w:top w:val="none" w:sz="0" w:space="0" w:color="auto"/>
            <w:left w:val="none" w:sz="0" w:space="0" w:color="auto"/>
            <w:bottom w:val="none" w:sz="0" w:space="0" w:color="auto"/>
            <w:right w:val="none" w:sz="0" w:space="0" w:color="auto"/>
          </w:divBdr>
        </w:div>
        <w:div w:id="1427112175">
          <w:marLeft w:val="0"/>
          <w:marRight w:val="0"/>
          <w:marTop w:val="0"/>
          <w:marBottom w:val="0"/>
          <w:divBdr>
            <w:top w:val="none" w:sz="0" w:space="0" w:color="auto"/>
            <w:left w:val="none" w:sz="0" w:space="0" w:color="auto"/>
            <w:bottom w:val="none" w:sz="0" w:space="0" w:color="auto"/>
            <w:right w:val="none" w:sz="0" w:space="0" w:color="auto"/>
          </w:divBdr>
        </w:div>
        <w:div w:id="1345547758">
          <w:marLeft w:val="0"/>
          <w:marRight w:val="0"/>
          <w:marTop w:val="0"/>
          <w:marBottom w:val="0"/>
          <w:divBdr>
            <w:top w:val="none" w:sz="0" w:space="0" w:color="auto"/>
            <w:left w:val="none" w:sz="0" w:space="0" w:color="auto"/>
            <w:bottom w:val="none" w:sz="0" w:space="0" w:color="auto"/>
            <w:right w:val="none" w:sz="0" w:space="0" w:color="auto"/>
          </w:divBdr>
        </w:div>
        <w:div w:id="1617247728">
          <w:marLeft w:val="0"/>
          <w:marRight w:val="0"/>
          <w:marTop w:val="0"/>
          <w:marBottom w:val="0"/>
          <w:divBdr>
            <w:top w:val="none" w:sz="0" w:space="0" w:color="auto"/>
            <w:left w:val="none" w:sz="0" w:space="0" w:color="auto"/>
            <w:bottom w:val="none" w:sz="0" w:space="0" w:color="auto"/>
            <w:right w:val="none" w:sz="0" w:space="0" w:color="auto"/>
          </w:divBdr>
        </w:div>
        <w:div w:id="1285500160">
          <w:marLeft w:val="0"/>
          <w:marRight w:val="0"/>
          <w:marTop w:val="0"/>
          <w:marBottom w:val="0"/>
          <w:divBdr>
            <w:top w:val="none" w:sz="0" w:space="0" w:color="auto"/>
            <w:left w:val="none" w:sz="0" w:space="0" w:color="auto"/>
            <w:bottom w:val="none" w:sz="0" w:space="0" w:color="auto"/>
            <w:right w:val="none" w:sz="0" w:space="0" w:color="auto"/>
          </w:divBdr>
          <w:divsChild>
            <w:div w:id="984091003">
              <w:marLeft w:val="0"/>
              <w:marRight w:val="0"/>
              <w:marTop w:val="0"/>
              <w:marBottom w:val="0"/>
              <w:divBdr>
                <w:top w:val="none" w:sz="0" w:space="0" w:color="auto"/>
                <w:left w:val="none" w:sz="0" w:space="0" w:color="auto"/>
                <w:bottom w:val="none" w:sz="0" w:space="0" w:color="auto"/>
                <w:right w:val="none" w:sz="0" w:space="0" w:color="auto"/>
              </w:divBdr>
            </w:div>
            <w:div w:id="1017584568">
              <w:marLeft w:val="0"/>
              <w:marRight w:val="0"/>
              <w:marTop w:val="0"/>
              <w:marBottom w:val="0"/>
              <w:divBdr>
                <w:top w:val="none" w:sz="0" w:space="0" w:color="auto"/>
                <w:left w:val="none" w:sz="0" w:space="0" w:color="auto"/>
                <w:bottom w:val="none" w:sz="0" w:space="0" w:color="auto"/>
                <w:right w:val="none" w:sz="0" w:space="0" w:color="auto"/>
              </w:divBdr>
            </w:div>
            <w:div w:id="694892470">
              <w:marLeft w:val="0"/>
              <w:marRight w:val="0"/>
              <w:marTop w:val="0"/>
              <w:marBottom w:val="0"/>
              <w:divBdr>
                <w:top w:val="none" w:sz="0" w:space="0" w:color="auto"/>
                <w:left w:val="none" w:sz="0" w:space="0" w:color="auto"/>
                <w:bottom w:val="none" w:sz="0" w:space="0" w:color="auto"/>
                <w:right w:val="none" w:sz="0" w:space="0" w:color="auto"/>
              </w:divBdr>
            </w:div>
            <w:div w:id="1377779155">
              <w:marLeft w:val="0"/>
              <w:marRight w:val="0"/>
              <w:marTop w:val="0"/>
              <w:marBottom w:val="0"/>
              <w:divBdr>
                <w:top w:val="none" w:sz="0" w:space="0" w:color="auto"/>
                <w:left w:val="none" w:sz="0" w:space="0" w:color="auto"/>
                <w:bottom w:val="none" w:sz="0" w:space="0" w:color="auto"/>
                <w:right w:val="none" w:sz="0" w:space="0" w:color="auto"/>
              </w:divBdr>
            </w:div>
            <w:div w:id="1932810708">
              <w:marLeft w:val="0"/>
              <w:marRight w:val="0"/>
              <w:marTop w:val="0"/>
              <w:marBottom w:val="0"/>
              <w:divBdr>
                <w:top w:val="none" w:sz="0" w:space="0" w:color="auto"/>
                <w:left w:val="none" w:sz="0" w:space="0" w:color="auto"/>
                <w:bottom w:val="none" w:sz="0" w:space="0" w:color="auto"/>
                <w:right w:val="none" w:sz="0" w:space="0" w:color="auto"/>
              </w:divBdr>
            </w:div>
          </w:divsChild>
        </w:div>
        <w:div w:id="1672176786">
          <w:marLeft w:val="0"/>
          <w:marRight w:val="0"/>
          <w:marTop w:val="0"/>
          <w:marBottom w:val="0"/>
          <w:divBdr>
            <w:top w:val="none" w:sz="0" w:space="0" w:color="auto"/>
            <w:left w:val="none" w:sz="0" w:space="0" w:color="auto"/>
            <w:bottom w:val="none" w:sz="0" w:space="0" w:color="auto"/>
            <w:right w:val="none" w:sz="0" w:space="0" w:color="auto"/>
          </w:divBdr>
        </w:div>
        <w:div w:id="1452896992">
          <w:marLeft w:val="0"/>
          <w:marRight w:val="0"/>
          <w:marTop w:val="0"/>
          <w:marBottom w:val="0"/>
          <w:divBdr>
            <w:top w:val="none" w:sz="0" w:space="0" w:color="auto"/>
            <w:left w:val="none" w:sz="0" w:space="0" w:color="auto"/>
            <w:bottom w:val="none" w:sz="0" w:space="0" w:color="auto"/>
            <w:right w:val="none" w:sz="0" w:space="0" w:color="auto"/>
          </w:divBdr>
        </w:div>
        <w:div w:id="932321435">
          <w:marLeft w:val="0"/>
          <w:marRight w:val="0"/>
          <w:marTop w:val="0"/>
          <w:marBottom w:val="0"/>
          <w:divBdr>
            <w:top w:val="none" w:sz="0" w:space="0" w:color="auto"/>
            <w:left w:val="none" w:sz="0" w:space="0" w:color="auto"/>
            <w:bottom w:val="none" w:sz="0" w:space="0" w:color="auto"/>
            <w:right w:val="none" w:sz="0" w:space="0" w:color="auto"/>
          </w:divBdr>
        </w:div>
        <w:div w:id="2072341794">
          <w:marLeft w:val="0"/>
          <w:marRight w:val="0"/>
          <w:marTop w:val="0"/>
          <w:marBottom w:val="0"/>
          <w:divBdr>
            <w:top w:val="none" w:sz="0" w:space="0" w:color="auto"/>
            <w:left w:val="none" w:sz="0" w:space="0" w:color="auto"/>
            <w:bottom w:val="none" w:sz="0" w:space="0" w:color="auto"/>
            <w:right w:val="none" w:sz="0" w:space="0" w:color="auto"/>
          </w:divBdr>
        </w:div>
        <w:div w:id="1593582236">
          <w:marLeft w:val="0"/>
          <w:marRight w:val="0"/>
          <w:marTop w:val="0"/>
          <w:marBottom w:val="0"/>
          <w:divBdr>
            <w:top w:val="none" w:sz="0" w:space="0" w:color="auto"/>
            <w:left w:val="none" w:sz="0" w:space="0" w:color="auto"/>
            <w:bottom w:val="none" w:sz="0" w:space="0" w:color="auto"/>
            <w:right w:val="none" w:sz="0" w:space="0" w:color="auto"/>
          </w:divBdr>
        </w:div>
        <w:div w:id="1407999487">
          <w:marLeft w:val="0"/>
          <w:marRight w:val="0"/>
          <w:marTop w:val="0"/>
          <w:marBottom w:val="0"/>
          <w:divBdr>
            <w:top w:val="none" w:sz="0" w:space="0" w:color="auto"/>
            <w:left w:val="none" w:sz="0" w:space="0" w:color="auto"/>
            <w:bottom w:val="none" w:sz="0" w:space="0" w:color="auto"/>
            <w:right w:val="none" w:sz="0" w:space="0" w:color="auto"/>
          </w:divBdr>
        </w:div>
        <w:div w:id="365839942">
          <w:marLeft w:val="0"/>
          <w:marRight w:val="0"/>
          <w:marTop w:val="0"/>
          <w:marBottom w:val="0"/>
          <w:divBdr>
            <w:top w:val="none" w:sz="0" w:space="0" w:color="auto"/>
            <w:left w:val="none" w:sz="0" w:space="0" w:color="auto"/>
            <w:bottom w:val="none" w:sz="0" w:space="0" w:color="auto"/>
            <w:right w:val="none" w:sz="0" w:space="0" w:color="auto"/>
          </w:divBdr>
        </w:div>
        <w:div w:id="288901415">
          <w:marLeft w:val="0"/>
          <w:marRight w:val="0"/>
          <w:marTop w:val="0"/>
          <w:marBottom w:val="0"/>
          <w:divBdr>
            <w:top w:val="none" w:sz="0" w:space="0" w:color="auto"/>
            <w:left w:val="none" w:sz="0" w:space="0" w:color="auto"/>
            <w:bottom w:val="none" w:sz="0" w:space="0" w:color="auto"/>
            <w:right w:val="none" w:sz="0" w:space="0" w:color="auto"/>
          </w:divBdr>
        </w:div>
        <w:div w:id="148055319">
          <w:marLeft w:val="0"/>
          <w:marRight w:val="0"/>
          <w:marTop w:val="0"/>
          <w:marBottom w:val="0"/>
          <w:divBdr>
            <w:top w:val="none" w:sz="0" w:space="0" w:color="auto"/>
            <w:left w:val="none" w:sz="0" w:space="0" w:color="auto"/>
            <w:bottom w:val="none" w:sz="0" w:space="0" w:color="auto"/>
            <w:right w:val="none" w:sz="0" w:space="0" w:color="auto"/>
          </w:divBdr>
        </w:div>
        <w:div w:id="2043088336">
          <w:marLeft w:val="0"/>
          <w:marRight w:val="0"/>
          <w:marTop w:val="0"/>
          <w:marBottom w:val="0"/>
          <w:divBdr>
            <w:top w:val="none" w:sz="0" w:space="0" w:color="auto"/>
            <w:left w:val="none" w:sz="0" w:space="0" w:color="auto"/>
            <w:bottom w:val="none" w:sz="0" w:space="0" w:color="auto"/>
            <w:right w:val="none" w:sz="0" w:space="0" w:color="auto"/>
          </w:divBdr>
        </w:div>
        <w:div w:id="2113746166">
          <w:marLeft w:val="0"/>
          <w:marRight w:val="0"/>
          <w:marTop w:val="0"/>
          <w:marBottom w:val="0"/>
          <w:divBdr>
            <w:top w:val="none" w:sz="0" w:space="0" w:color="auto"/>
            <w:left w:val="none" w:sz="0" w:space="0" w:color="auto"/>
            <w:bottom w:val="none" w:sz="0" w:space="0" w:color="auto"/>
            <w:right w:val="none" w:sz="0" w:space="0" w:color="auto"/>
          </w:divBdr>
          <w:divsChild>
            <w:div w:id="1714039124">
              <w:marLeft w:val="0"/>
              <w:marRight w:val="0"/>
              <w:marTop w:val="0"/>
              <w:marBottom w:val="0"/>
              <w:divBdr>
                <w:top w:val="none" w:sz="0" w:space="0" w:color="auto"/>
                <w:left w:val="none" w:sz="0" w:space="0" w:color="auto"/>
                <w:bottom w:val="none" w:sz="0" w:space="0" w:color="auto"/>
                <w:right w:val="none" w:sz="0" w:space="0" w:color="auto"/>
              </w:divBdr>
            </w:div>
            <w:div w:id="920260556">
              <w:marLeft w:val="0"/>
              <w:marRight w:val="0"/>
              <w:marTop w:val="0"/>
              <w:marBottom w:val="0"/>
              <w:divBdr>
                <w:top w:val="none" w:sz="0" w:space="0" w:color="auto"/>
                <w:left w:val="none" w:sz="0" w:space="0" w:color="auto"/>
                <w:bottom w:val="none" w:sz="0" w:space="0" w:color="auto"/>
                <w:right w:val="none" w:sz="0" w:space="0" w:color="auto"/>
              </w:divBdr>
            </w:div>
            <w:div w:id="441650107">
              <w:marLeft w:val="0"/>
              <w:marRight w:val="0"/>
              <w:marTop w:val="0"/>
              <w:marBottom w:val="0"/>
              <w:divBdr>
                <w:top w:val="none" w:sz="0" w:space="0" w:color="auto"/>
                <w:left w:val="none" w:sz="0" w:space="0" w:color="auto"/>
                <w:bottom w:val="none" w:sz="0" w:space="0" w:color="auto"/>
                <w:right w:val="none" w:sz="0" w:space="0" w:color="auto"/>
              </w:divBdr>
            </w:div>
            <w:div w:id="115947787">
              <w:marLeft w:val="0"/>
              <w:marRight w:val="0"/>
              <w:marTop w:val="0"/>
              <w:marBottom w:val="0"/>
              <w:divBdr>
                <w:top w:val="none" w:sz="0" w:space="0" w:color="auto"/>
                <w:left w:val="none" w:sz="0" w:space="0" w:color="auto"/>
                <w:bottom w:val="none" w:sz="0" w:space="0" w:color="auto"/>
                <w:right w:val="none" w:sz="0" w:space="0" w:color="auto"/>
              </w:divBdr>
            </w:div>
            <w:div w:id="2003703449">
              <w:marLeft w:val="0"/>
              <w:marRight w:val="0"/>
              <w:marTop w:val="0"/>
              <w:marBottom w:val="0"/>
              <w:divBdr>
                <w:top w:val="none" w:sz="0" w:space="0" w:color="auto"/>
                <w:left w:val="none" w:sz="0" w:space="0" w:color="auto"/>
                <w:bottom w:val="none" w:sz="0" w:space="0" w:color="auto"/>
                <w:right w:val="none" w:sz="0" w:space="0" w:color="auto"/>
              </w:divBdr>
            </w:div>
          </w:divsChild>
        </w:div>
        <w:div w:id="1580139633">
          <w:marLeft w:val="0"/>
          <w:marRight w:val="0"/>
          <w:marTop w:val="0"/>
          <w:marBottom w:val="0"/>
          <w:divBdr>
            <w:top w:val="none" w:sz="0" w:space="0" w:color="auto"/>
            <w:left w:val="none" w:sz="0" w:space="0" w:color="auto"/>
            <w:bottom w:val="none" w:sz="0" w:space="0" w:color="auto"/>
            <w:right w:val="none" w:sz="0" w:space="0" w:color="auto"/>
          </w:divBdr>
        </w:div>
        <w:div w:id="1748335749">
          <w:marLeft w:val="0"/>
          <w:marRight w:val="0"/>
          <w:marTop w:val="0"/>
          <w:marBottom w:val="0"/>
          <w:divBdr>
            <w:top w:val="none" w:sz="0" w:space="0" w:color="auto"/>
            <w:left w:val="none" w:sz="0" w:space="0" w:color="auto"/>
            <w:bottom w:val="none" w:sz="0" w:space="0" w:color="auto"/>
            <w:right w:val="none" w:sz="0" w:space="0" w:color="auto"/>
          </w:divBdr>
        </w:div>
        <w:div w:id="524058424">
          <w:marLeft w:val="0"/>
          <w:marRight w:val="0"/>
          <w:marTop w:val="0"/>
          <w:marBottom w:val="0"/>
          <w:divBdr>
            <w:top w:val="none" w:sz="0" w:space="0" w:color="auto"/>
            <w:left w:val="none" w:sz="0" w:space="0" w:color="auto"/>
            <w:bottom w:val="none" w:sz="0" w:space="0" w:color="auto"/>
            <w:right w:val="none" w:sz="0" w:space="0" w:color="auto"/>
          </w:divBdr>
        </w:div>
        <w:div w:id="678432847">
          <w:marLeft w:val="0"/>
          <w:marRight w:val="0"/>
          <w:marTop w:val="0"/>
          <w:marBottom w:val="0"/>
          <w:divBdr>
            <w:top w:val="none" w:sz="0" w:space="0" w:color="auto"/>
            <w:left w:val="none" w:sz="0" w:space="0" w:color="auto"/>
            <w:bottom w:val="none" w:sz="0" w:space="0" w:color="auto"/>
            <w:right w:val="none" w:sz="0" w:space="0" w:color="auto"/>
          </w:divBdr>
        </w:div>
        <w:div w:id="1089156162">
          <w:marLeft w:val="0"/>
          <w:marRight w:val="0"/>
          <w:marTop w:val="0"/>
          <w:marBottom w:val="0"/>
          <w:divBdr>
            <w:top w:val="none" w:sz="0" w:space="0" w:color="auto"/>
            <w:left w:val="none" w:sz="0" w:space="0" w:color="auto"/>
            <w:bottom w:val="none" w:sz="0" w:space="0" w:color="auto"/>
            <w:right w:val="none" w:sz="0" w:space="0" w:color="auto"/>
          </w:divBdr>
        </w:div>
        <w:div w:id="1888252747">
          <w:marLeft w:val="0"/>
          <w:marRight w:val="0"/>
          <w:marTop w:val="0"/>
          <w:marBottom w:val="0"/>
          <w:divBdr>
            <w:top w:val="none" w:sz="0" w:space="0" w:color="auto"/>
            <w:left w:val="none" w:sz="0" w:space="0" w:color="auto"/>
            <w:bottom w:val="none" w:sz="0" w:space="0" w:color="auto"/>
            <w:right w:val="none" w:sz="0" w:space="0" w:color="auto"/>
          </w:divBdr>
        </w:div>
        <w:div w:id="702829086">
          <w:marLeft w:val="0"/>
          <w:marRight w:val="0"/>
          <w:marTop w:val="0"/>
          <w:marBottom w:val="0"/>
          <w:divBdr>
            <w:top w:val="none" w:sz="0" w:space="0" w:color="auto"/>
            <w:left w:val="none" w:sz="0" w:space="0" w:color="auto"/>
            <w:bottom w:val="none" w:sz="0" w:space="0" w:color="auto"/>
            <w:right w:val="none" w:sz="0" w:space="0" w:color="auto"/>
          </w:divBdr>
        </w:div>
        <w:div w:id="1643658934">
          <w:marLeft w:val="0"/>
          <w:marRight w:val="0"/>
          <w:marTop w:val="0"/>
          <w:marBottom w:val="0"/>
          <w:divBdr>
            <w:top w:val="none" w:sz="0" w:space="0" w:color="auto"/>
            <w:left w:val="none" w:sz="0" w:space="0" w:color="auto"/>
            <w:bottom w:val="none" w:sz="0" w:space="0" w:color="auto"/>
            <w:right w:val="none" w:sz="0" w:space="0" w:color="auto"/>
          </w:divBdr>
        </w:div>
        <w:div w:id="1790391676">
          <w:marLeft w:val="0"/>
          <w:marRight w:val="0"/>
          <w:marTop w:val="0"/>
          <w:marBottom w:val="0"/>
          <w:divBdr>
            <w:top w:val="none" w:sz="0" w:space="0" w:color="auto"/>
            <w:left w:val="none" w:sz="0" w:space="0" w:color="auto"/>
            <w:bottom w:val="none" w:sz="0" w:space="0" w:color="auto"/>
            <w:right w:val="none" w:sz="0" w:space="0" w:color="auto"/>
          </w:divBdr>
        </w:div>
        <w:div w:id="2094736908">
          <w:marLeft w:val="0"/>
          <w:marRight w:val="0"/>
          <w:marTop w:val="0"/>
          <w:marBottom w:val="0"/>
          <w:divBdr>
            <w:top w:val="none" w:sz="0" w:space="0" w:color="auto"/>
            <w:left w:val="none" w:sz="0" w:space="0" w:color="auto"/>
            <w:bottom w:val="none" w:sz="0" w:space="0" w:color="auto"/>
            <w:right w:val="none" w:sz="0" w:space="0" w:color="auto"/>
          </w:divBdr>
        </w:div>
        <w:div w:id="862399334">
          <w:marLeft w:val="0"/>
          <w:marRight w:val="0"/>
          <w:marTop w:val="0"/>
          <w:marBottom w:val="0"/>
          <w:divBdr>
            <w:top w:val="none" w:sz="0" w:space="0" w:color="auto"/>
            <w:left w:val="none" w:sz="0" w:space="0" w:color="auto"/>
            <w:bottom w:val="none" w:sz="0" w:space="0" w:color="auto"/>
            <w:right w:val="none" w:sz="0" w:space="0" w:color="auto"/>
          </w:divBdr>
        </w:div>
        <w:div w:id="2108039379">
          <w:marLeft w:val="0"/>
          <w:marRight w:val="0"/>
          <w:marTop w:val="0"/>
          <w:marBottom w:val="0"/>
          <w:divBdr>
            <w:top w:val="none" w:sz="0" w:space="0" w:color="auto"/>
            <w:left w:val="none" w:sz="0" w:space="0" w:color="auto"/>
            <w:bottom w:val="none" w:sz="0" w:space="0" w:color="auto"/>
            <w:right w:val="none" w:sz="0" w:space="0" w:color="auto"/>
          </w:divBdr>
        </w:div>
        <w:div w:id="157424397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104268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18">
          <w:marLeft w:val="0"/>
          <w:marRight w:val="0"/>
          <w:marTop w:val="0"/>
          <w:marBottom w:val="0"/>
          <w:divBdr>
            <w:top w:val="none" w:sz="0" w:space="0" w:color="auto"/>
            <w:left w:val="none" w:sz="0" w:space="0" w:color="auto"/>
            <w:bottom w:val="none" w:sz="0" w:space="0" w:color="auto"/>
            <w:right w:val="none" w:sz="0" w:space="0" w:color="auto"/>
          </w:divBdr>
        </w:div>
        <w:div w:id="422144805">
          <w:marLeft w:val="0"/>
          <w:marRight w:val="0"/>
          <w:marTop w:val="0"/>
          <w:marBottom w:val="0"/>
          <w:divBdr>
            <w:top w:val="none" w:sz="0" w:space="0" w:color="auto"/>
            <w:left w:val="none" w:sz="0" w:space="0" w:color="auto"/>
            <w:bottom w:val="none" w:sz="0" w:space="0" w:color="auto"/>
            <w:right w:val="none" w:sz="0" w:space="0" w:color="auto"/>
          </w:divBdr>
        </w:div>
        <w:div w:id="1513492402">
          <w:marLeft w:val="0"/>
          <w:marRight w:val="0"/>
          <w:marTop w:val="0"/>
          <w:marBottom w:val="0"/>
          <w:divBdr>
            <w:top w:val="none" w:sz="0" w:space="0" w:color="auto"/>
            <w:left w:val="none" w:sz="0" w:space="0" w:color="auto"/>
            <w:bottom w:val="none" w:sz="0" w:space="0" w:color="auto"/>
            <w:right w:val="none" w:sz="0" w:space="0" w:color="auto"/>
          </w:divBdr>
          <w:divsChild>
            <w:div w:id="652489090">
              <w:marLeft w:val="0"/>
              <w:marRight w:val="0"/>
              <w:marTop w:val="0"/>
              <w:marBottom w:val="0"/>
              <w:divBdr>
                <w:top w:val="none" w:sz="0" w:space="0" w:color="auto"/>
                <w:left w:val="none" w:sz="0" w:space="0" w:color="auto"/>
                <w:bottom w:val="none" w:sz="0" w:space="0" w:color="auto"/>
                <w:right w:val="none" w:sz="0" w:space="0" w:color="auto"/>
              </w:divBdr>
            </w:div>
            <w:div w:id="1622030565">
              <w:marLeft w:val="0"/>
              <w:marRight w:val="0"/>
              <w:marTop w:val="0"/>
              <w:marBottom w:val="0"/>
              <w:divBdr>
                <w:top w:val="none" w:sz="0" w:space="0" w:color="auto"/>
                <w:left w:val="none" w:sz="0" w:space="0" w:color="auto"/>
                <w:bottom w:val="none" w:sz="0" w:space="0" w:color="auto"/>
                <w:right w:val="none" w:sz="0" w:space="0" w:color="auto"/>
              </w:divBdr>
            </w:div>
            <w:div w:id="1213536634">
              <w:marLeft w:val="0"/>
              <w:marRight w:val="0"/>
              <w:marTop w:val="0"/>
              <w:marBottom w:val="0"/>
              <w:divBdr>
                <w:top w:val="none" w:sz="0" w:space="0" w:color="auto"/>
                <w:left w:val="none" w:sz="0" w:space="0" w:color="auto"/>
                <w:bottom w:val="none" w:sz="0" w:space="0" w:color="auto"/>
                <w:right w:val="none" w:sz="0" w:space="0" w:color="auto"/>
              </w:divBdr>
            </w:div>
            <w:div w:id="1840120843">
              <w:marLeft w:val="0"/>
              <w:marRight w:val="0"/>
              <w:marTop w:val="0"/>
              <w:marBottom w:val="0"/>
              <w:divBdr>
                <w:top w:val="none" w:sz="0" w:space="0" w:color="auto"/>
                <w:left w:val="none" w:sz="0" w:space="0" w:color="auto"/>
                <w:bottom w:val="none" w:sz="0" w:space="0" w:color="auto"/>
                <w:right w:val="none" w:sz="0" w:space="0" w:color="auto"/>
              </w:divBdr>
            </w:div>
            <w:div w:id="280192223">
              <w:marLeft w:val="0"/>
              <w:marRight w:val="0"/>
              <w:marTop w:val="0"/>
              <w:marBottom w:val="0"/>
              <w:divBdr>
                <w:top w:val="none" w:sz="0" w:space="0" w:color="auto"/>
                <w:left w:val="none" w:sz="0" w:space="0" w:color="auto"/>
                <w:bottom w:val="none" w:sz="0" w:space="0" w:color="auto"/>
                <w:right w:val="none" w:sz="0" w:space="0" w:color="auto"/>
              </w:divBdr>
            </w:div>
          </w:divsChild>
        </w:div>
        <w:div w:id="1545606202">
          <w:marLeft w:val="0"/>
          <w:marRight w:val="0"/>
          <w:marTop w:val="0"/>
          <w:marBottom w:val="0"/>
          <w:divBdr>
            <w:top w:val="none" w:sz="0" w:space="0" w:color="auto"/>
            <w:left w:val="none" w:sz="0" w:space="0" w:color="auto"/>
            <w:bottom w:val="none" w:sz="0" w:space="0" w:color="auto"/>
            <w:right w:val="none" w:sz="0" w:space="0" w:color="auto"/>
          </w:divBdr>
          <w:divsChild>
            <w:div w:id="720710501">
              <w:marLeft w:val="0"/>
              <w:marRight w:val="0"/>
              <w:marTop w:val="0"/>
              <w:marBottom w:val="0"/>
              <w:divBdr>
                <w:top w:val="none" w:sz="0" w:space="0" w:color="auto"/>
                <w:left w:val="none" w:sz="0" w:space="0" w:color="auto"/>
                <w:bottom w:val="none" w:sz="0" w:space="0" w:color="auto"/>
                <w:right w:val="none" w:sz="0" w:space="0" w:color="auto"/>
              </w:divBdr>
            </w:div>
            <w:div w:id="1219904839">
              <w:marLeft w:val="0"/>
              <w:marRight w:val="0"/>
              <w:marTop w:val="0"/>
              <w:marBottom w:val="0"/>
              <w:divBdr>
                <w:top w:val="none" w:sz="0" w:space="0" w:color="auto"/>
                <w:left w:val="none" w:sz="0" w:space="0" w:color="auto"/>
                <w:bottom w:val="none" w:sz="0" w:space="0" w:color="auto"/>
                <w:right w:val="none" w:sz="0" w:space="0" w:color="auto"/>
              </w:divBdr>
            </w:div>
            <w:div w:id="1163854463">
              <w:marLeft w:val="0"/>
              <w:marRight w:val="0"/>
              <w:marTop w:val="0"/>
              <w:marBottom w:val="0"/>
              <w:divBdr>
                <w:top w:val="none" w:sz="0" w:space="0" w:color="auto"/>
                <w:left w:val="none" w:sz="0" w:space="0" w:color="auto"/>
                <w:bottom w:val="none" w:sz="0" w:space="0" w:color="auto"/>
                <w:right w:val="none" w:sz="0" w:space="0" w:color="auto"/>
              </w:divBdr>
            </w:div>
          </w:divsChild>
        </w:div>
        <w:div w:id="357000781">
          <w:marLeft w:val="0"/>
          <w:marRight w:val="0"/>
          <w:marTop w:val="0"/>
          <w:marBottom w:val="0"/>
          <w:divBdr>
            <w:top w:val="none" w:sz="0" w:space="0" w:color="auto"/>
            <w:left w:val="none" w:sz="0" w:space="0" w:color="auto"/>
            <w:bottom w:val="none" w:sz="0" w:space="0" w:color="auto"/>
            <w:right w:val="none" w:sz="0" w:space="0" w:color="auto"/>
          </w:divBdr>
        </w:div>
        <w:div w:id="1102803700">
          <w:marLeft w:val="0"/>
          <w:marRight w:val="0"/>
          <w:marTop w:val="0"/>
          <w:marBottom w:val="0"/>
          <w:divBdr>
            <w:top w:val="none" w:sz="0" w:space="0" w:color="auto"/>
            <w:left w:val="none" w:sz="0" w:space="0" w:color="auto"/>
            <w:bottom w:val="none" w:sz="0" w:space="0" w:color="auto"/>
            <w:right w:val="none" w:sz="0" w:space="0" w:color="auto"/>
          </w:divBdr>
        </w:div>
        <w:div w:id="352609465">
          <w:marLeft w:val="0"/>
          <w:marRight w:val="0"/>
          <w:marTop w:val="0"/>
          <w:marBottom w:val="0"/>
          <w:divBdr>
            <w:top w:val="none" w:sz="0" w:space="0" w:color="auto"/>
            <w:left w:val="none" w:sz="0" w:space="0" w:color="auto"/>
            <w:bottom w:val="none" w:sz="0" w:space="0" w:color="auto"/>
            <w:right w:val="none" w:sz="0" w:space="0" w:color="auto"/>
          </w:divBdr>
        </w:div>
        <w:div w:id="933047841">
          <w:marLeft w:val="0"/>
          <w:marRight w:val="0"/>
          <w:marTop w:val="0"/>
          <w:marBottom w:val="0"/>
          <w:divBdr>
            <w:top w:val="none" w:sz="0" w:space="0" w:color="auto"/>
            <w:left w:val="none" w:sz="0" w:space="0" w:color="auto"/>
            <w:bottom w:val="none" w:sz="0" w:space="0" w:color="auto"/>
            <w:right w:val="none" w:sz="0" w:space="0" w:color="auto"/>
          </w:divBdr>
        </w:div>
        <w:div w:id="856694145">
          <w:marLeft w:val="0"/>
          <w:marRight w:val="0"/>
          <w:marTop w:val="0"/>
          <w:marBottom w:val="0"/>
          <w:divBdr>
            <w:top w:val="none" w:sz="0" w:space="0" w:color="auto"/>
            <w:left w:val="none" w:sz="0" w:space="0" w:color="auto"/>
            <w:bottom w:val="none" w:sz="0" w:space="0" w:color="auto"/>
            <w:right w:val="none" w:sz="0" w:space="0" w:color="auto"/>
          </w:divBdr>
        </w:div>
        <w:div w:id="1152064661">
          <w:marLeft w:val="0"/>
          <w:marRight w:val="0"/>
          <w:marTop w:val="0"/>
          <w:marBottom w:val="0"/>
          <w:divBdr>
            <w:top w:val="none" w:sz="0" w:space="0" w:color="auto"/>
            <w:left w:val="none" w:sz="0" w:space="0" w:color="auto"/>
            <w:bottom w:val="none" w:sz="0" w:space="0" w:color="auto"/>
            <w:right w:val="none" w:sz="0" w:space="0" w:color="auto"/>
          </w:divBdr>
          <w:divsChild>
            <w:div w:id="55512126">
              <w:marLeft w:val="0"/>
              <w:marRight w:val="0"/>
              <w:marTop w:val="0"/>
              <w:marBottom w:val="0"/>
              <w:divBdr>
                <w:top w:val="none" w:sz="0" w:space="0" w:color="auto"/>
                <w:left w:val="none" w:sz="0" w:space="0" w:color="auto"/>
                <w:bottom w:val="none" w:sz="0" w:space="0" w:color="auto"/>
                <w:right w:val="none" w:sz="0" w:space="0" w:color="auto"/>
              </w:divBdr>
            </w:div>
          </w:divsChild>
        </w:div>
        <w:div w:id="485823790">
          <w:marLeft w:val="0"/>
          <w:marRight w:val="0"/>
          <w:marTop w:val="0"/>
          <w:marBottom w:val="0"/>
          <w:divBdr>
            <w:top w:val="none" w:sz="0" w:space="0" w:color="auto"/>
            <w:left w:val="none" w:sz="0" w:space="0" w:color="auto"/>
            <w:bottom w:val="none" w:sz="0" w:space="0" w:color="auto"/>
            <w:right w:val="none" w:sz="0" w:space="0" w:color="auto"/>
          </w:divBdr>
        </w:div>
        <w:div w:id="546113194">
          <w:marLeft w:val="0"/>
          <w:marRight w:val="0"/>
          <w:marTop w:val="0"/>
          <w:marBottom w:val="0"/>
          <w:divBdr>
            <w:top w:val="none" w:sz="0" w:space="0" w:color="auto"/>
            <w:left w:val="none" w:sz="0" w:space="0" w:color="auto"/>
            <w:bottom w:val="none" w:sz="0" w:space="0" w:color="auto"/>
            <w:right w:val="none" w:sz="0" w:space="0" w:color="auto"/>
          </w:divBdr>
        </w:div>
        <w:div w:id="740761446">
          <w:marLeft w:val="0"/>
          <w:marRight w:val="0"/>
          <w:marTop w:val="0"/>
          <w:marBottom w:val="0"/>
          <w:divBdr>
            <w:top w:val="none" w:sz="0" w:space="0" w:color="auto"/>
            <w:left w:val="none" w:sz="0" w:space="0" w:color="auto"/>
            <w:bottom w:val="none" w:sz="0" w:space="0" w:color="auto"/>
            <w:right w:val="none" w:sz="0" w:space="0" w:color="auto"/>
          </w:divBdr>
        </w:div>
        <w:div w:id="313728425">
          <w:marLeft w:val="0"/>
          <w:marRight w:val="0"/>
          <w:marTop w:val="0"/>
          <w:marBottom w:val="0"/>
          <w:divBdr>
            <w:top w:val="none" w:sz="0" w:space="0" w:color="auto"/>
            <w:left w:val="none" w:sz="0" w:space="0" w:color="auto"/>
            <w:bottom w:val="none" w:sz="0" w:space="0" w:color="auto"/>
            <w:right w:val="none" w:sz="0" w:space="0" w:color="auto"/>
          </w:divBdr>
        </w:div>
        <w:div w:id="1696034519">
          <w:marLeft w:val="0"/>
          <w:marRight w:val="0"/>
          <w:marTop w:val="0"/>
          <w:marBottom w:val="0"/>
          <w:divBdr>
            <w:top w:val="none" w:sz="0" w:space="0" w:color="auto"/>
            <w:left w:val="none" w:sz="0" w:space="0" w:color="auto"/>
            <w:bottom w:val="none" w:sz="0" w:space="0" w:color="auto"/>
            <w:right w:val="none" w:sz="0" w:space="0" w:color="auto"/>
          </w:divBdr>
        </w:div>
        <w:div w:id="798690809">
          <w:marLeft w:val="0"/>
          <w:marRight w:val="0"/>
          <w:marTop w:val="0"/>
          <w:marBottom w:val="0"/>
          <w:divBdr>
            <w:top w:val="none" w:sz="0" w:space="0" w:color="auto"/>
            <w:left w:val="none" w:sz="0" w:space="0" w:color="auto"/>
            <w:bottom w:val="none" w:sz="0" w:space="0" w:color="auto"/>
            <w:right w:val="none" w:sz="0" w:space="0" w:color="auto"/>
          </w:divBdr>
          <w:divsChild>
            <w:div w:id="1636448022">
              <w:marLeft w:val="0"/>
              <w:marRight w:val="0"/>
              <w:marTop w:val="0"/>
              <w:marBottom w:val="0"/>
              <w:divBdr>
                <w:top w:val="none" w:sz="0" w:space="0" w:color="auto"/>
                <w:left w:val="none" w:sz="0" w:space="0" w:color="auto"/>
                <w:bottom w:val="none" w:sz="0" w:space="0" w:color="auto"/>
                <w:right w:val="none" w:sz="0" w:space="0" w:color="auto"/>
              </w:divBdr>
            </w:div>
            <w:div w:id="1805852346">
              <w:marLeft w:val="0"/>
              <w:marRight w:val="0"/>
              <w:marTop w:val="0"/>
              <w:marBottom w:val="0"/>
              <w:divBdr>
                <w:top w:val="none" w:sz="0" w:space="0" w:color="auto"/>
                <w:left w:val="none" w:sz="0" w:space="0" w:color="auto"/>
                <w:bottom w:val="none" w:sz="0" w:space="0" w:color="auto"/>
                <w:right w:val="none" w:sz="0" w:space="0" w:color="auto"/>
              </w:divBdr>
            </w:div>
            <w:div w:id="1426729426">
              <w:marLeft w:val="0"/>
              <w:marRight w:val="0"/>
              <w:marTop w:val="0"/>
              <w:marBottom w:val="0"/>
              <w:divBdr>
                <w:top w:val="none" w:sz="0" w:space="0" w:color="auto"/>
                <w:left w:val="none" w:sz="0" w:space="0" w:color="auto"/>
                <w:bottom w:val="none" w:sz="0" w:space="0" w:color="auto"/>
                <w:right w:val="none" w:sz="0" w:space="0" w:color="auto"/>
              </w:divBdr>
            </w:div>
            <w:div w:id="1609191398">
              <w:marLeft w:val="0"/>
              <w:marRight w:val="0"/>
              <w:marTop w:val="0"/>
              <w:marBottom w:val="0"/>
              <w:divBdr>
                <w:top w:val="none" w:sz="0" w:space="0" w:color="auto"/>
                <w:left w:val="none" w:sz="0" w:space="0" w:color="auto"/>
                <w:bottom w:val="none" w:sz="0" w:space="0" w:color="auto"/>
                <w:right w:val="none" w:sz="0" w:space="0" w:color="auto"/>
              </w:divBdr>
            </w:div>
            <w:div w:id="897401618">
              <w:marLeft w:val="0"/>
              <w:marRight w:val="0"/>
              <w:marTop w:val="0"/>
              <w:marBottom w:val="0"/>
              <w:divBdr>
                <w:top w:val="none" w:sz="0" w:space="0" w:color="auto"/>
                <w:left w:val="none" w:sz="0" w:space="0" w:color="auto"/>
                <w:bottom w:val="none" w:sz="0" w:space="0" w:color="auto"/>
                <w:right w:val="none" w:sz="0" w:space="0" w:color="auto"/>
              </w:divBdr>
            </w:div>
          </w:divsChild>
        </w:div>
        <w:div w:id="364016651">
          <w:marLeft w:val="0"/>
          <w:marRight w:val="0"/>
          <w:marTop w:val="0"/>
          <w:marBottom w:val="0"/>
          <w:divBdr>
            <w:top w:val="none" w:sz="0" w:space="0" w:color="auto"/>
            <w:left w:val="none" w:sz="0" w:space="0" w:color="auto"/>
            <w:bottom w:val="none" w:sz="0" w:space="0" w:color="auto"/>
            <w:right w:val="none" w:sz="0" w:space="0" w:color="auto"/>
          </w:divBdr>
        </w:div>
        <w:div w:id="80295098">
          <w:marLeft w:val="0"/>
          <w:marRight w:val="0"/>
          <w:marTop w:val="0"/>
          <w:marBottom w:val="0"/>
          <w:divBdr>
            <w:top w:val="none" w:sz="0" w:space="0" w:color="auto"/>
            <w:left w:val="none" w:sz="0" w:space="0" w:color="auto"/>
            <w:bottom w:val="none" w:sz="0" w:space="0" w:color="auto"/>
            <w:right w:val="none" w:sz="0" w:space="0" w:color="auto"/>
          </w:divBdr>
        </w:div>
        <w:div w:id="1652905682">
          <w:marLeft w:val="0"/>
          <w:marRight w:val="0"/>
          <w:marTop w:val="0"/>
          <w:marBottom w:val="0"/>
          <w:divBdr>
            <w:top w:val="none" w:sz="0" w:space="0" w:color="auto"/>
            <w:left w:val="none" w:sz="0" w:space="0" w:color="auto"/>
            <w:bottom w:val="none" w:sz="0" w:space="0" w:color="auto"/>
            <w:right w:val="none" w:sz="0" w:space="0" w:color="auto"/>
          </w:divBdr>
        </w:div>
        <w:div w:id="1608923145">
          <w:marLeft w:val="0"/>
          <w:marRight w:val="0"/>
          <w:marTop w:val="0"/>
          <w:marBottom w:val="0"/>
          <w:divBdr>
            <w:top w:val="none" w:sz="0" w:space="0" w:color="auto"/>
            <w:left w:val="none" w:sz="0" w:space="0" w:color="auto"/>
            <w:bottom w:val="none" w:sz="0" w:space="0" w:color="auto"/>
            <w:right w:val="none" w:sz="0" w:space="0" w:color="auto"/>
          </w:divBdr>
        </w:div>
        <w:div w:id="1057971118">
          <w:marLeft w:val="0"/>
          <w:marRight w:val="0"/>
          <w:marTop w:val="0"/>
          <w:marBottom w:val="0"/>
          <w:divBdr>
            <w:top w:val="none" w:sz="0" w:space="0" w:color="auto"/>
            <w:left w:val="none" w:sz="0" w:space="0" w:color="auto"/>
            <w:bottom w:val="none" w:sz="0" w:space="0" w:color="auto"/>
            <w:right w:val="none" w:sz="0" w:space="0" w:color="auto"/>
          </w:divBdr>
        </w:div>
        <w:div w:id="740179740">
          <w:marLeft w:val="0"/>
          <w:marRight w:val="0"/>
          <w:marTop w:val="0"/>
          <w:marBottom w:val="0"/>
          <w:divBdr>
            <w:top w:val="none" w:sz="0" w:space="0" w:color="auto"/>
            <w:left w:val="none" w:sz="0" w:space="0" w:color="auto"/>
            <w:bottom w:val="none" w:sz="0" w:space="0" w:color="auto"/>
            <w:right w:val="none" w:sz="0" w:space="0" w:color="auto"/>
          </w:divBdr>
          <w:divsChild>
            <w:div w:id="1114128774">
              <w:marLeft w:val="0"/>
              <w:marRight w:val="0"/>
              <w:marTop w:val="0"/>
              <w:marBottom w:val="0"/>
              <w:divBdr>
                <w:top w:val="none" w:sz="0" w:space="0" w:color="auto"/>
                <w:left w:val="none" w:sz="0" w:space="0" w:color="auto"/>
                <w:bottom w:val="none" w:sz="0" w:space="0" w:color="auto"/>
                <w:right w:val="none" w:sz="0" w:space="0" w:color="auto"/>
              </w:divBdr>
            </w:div>
            <w:div w:id="1500383282">
              <w:marLeft w:val="0"/>
              <w:marRight w:val="0"/>
              <w:marTop w:val="0"/>
              <w:marBottom w:val="0"/>
              <w:divBdr>
                <w:top w:val="none" w:sz="0" w:space="0" w:color="auto"/>
                <w:left w:val="none" w:sz="0" w:space="0" w:color="auto"/>
                <w:bottom w:val="none" w:sz="0" w:space="0" w:color="auto"/>
                <w:right w:val="none" w:sz="0" w:space="0" w:color="auto"/>
              </w:divBdr>
            </w:div>
            <w:div w:id="2012758584">
              <w:marLeft w:val="0"/>
              <w:marRight w:val="0"/>
              <w:marTop w:val="0"/>
              <w:marBottom w:val="0"/>
              <w:divBdr>
                <w:top w:val="none" w:sz="0" w:space="0" w:color="auto"/>
                <w:left w:val="none" w:sz="0" w:space="0" w:color="auto"/>
                <w:bottom w:val="none" w:sz="0" w:space="0" w:color="auto"/>
                <w:right w:val="none" w:sz="0" w:space="0" w:color="auto"/>
              </w:divBdr>
            </w:div>
            <w:div w:id="176232193">
              <w:marLeft w:val="0"/>
              <w:marRight w:val="0"/>
              <w:marTop w:val="0"/>
              <w:marBottom w:val="0"/>
              <w:divBdr>
                <w:top w:val="none" w:sz="0" w:space="0" w:color="auto"/>
                <w:left w:val="none" w:sz="0" w:space="0" w:color="auto"/>
                <w:bottom w:val="none" w:sz="0" w:space="0" w:color="auto"/>
                <w:right w:val="none" w:sz="0" w:space="0" w:color="auto"/>
              </w:divBdr>
            </w:div>
            <w:div w:id="1098915887">
              <w:marLeft w:val="0"/>
              <w:marRight w:val="0"/>
              <w:marTop w:val="0"/>
              <w:marBottom w:val="0"/>
              <w:divBdr>
                <w:top w:val="none" w:sz="0" w:space="0" w:color="auto"/>
                <w:left w:val="none" w:sz="0" w:space="0" w:color="auto"/>
                <w:bottom w:val="none" w:sz="0" w:space="0" w:color="auto"/>
                <w:right w:val="none" w:sz="0" w:space="0" w:color="auto"/>
              </w:divBdr>
            </w:div>
          </w:divsChild>
        </w:div>
        <w:div w:id="1221019535">
          <w:marLeft w:val="0"/>
          <w:marRight w:val="0"/>
          <w:marTop w:val="0"/>
          <w:marBottom w:val="0"/>
          <w:divBdr>
            <w:top w:val="none" w:sz="0" w:space="0" w:color="auto"/>
            <w:left w:val="none" w:sz="0" w:space="0" w:color="auto"/>
            <w:bottom w:val="none" w:sz="0" w:space="0" w:color="auto"/>
            <w:right w:val="none" w:sz="0" w:space="0" w:color="auto"/>
          </w:divBdr>
          <w:divsChild>
            <w:div w:id="397434451">
              <w:marLeft w:val="0"/>
              <w:marRight w:val="0"/>
              <w:marTop w:val="0"/>
              <w:marBottom w:val="0"/>
              <w:divBdr>
                <w:top w:val="none" w:sz="0" w:space="0" w:color="auto"/>
                <w:left w:val="none" w:sz="0" w:space="0" w:color="auto"/>
                <w:bottom w:val="none" w:sz="0" w:space="0" w:color="auto"/>
                <w:right w:val="none" w:sz="0" w:space="0" w:color="auto"/>
              </w:divBdr>
            </w:div>
            <w:div w:id="1634215763">
              <w:marLeft w:val="0"/>
              <w:marRight w:val="0"/>
              <w:marTop w:val="0"/>
              <w:marBottom w:val="0"/>
              <w:divBdr>
                <w:top w:val="none" w:sz="0" w:space="0" w:color="auto"/>
                <w:left w:val="none" w:sz="0" w:space="0" w:color="auto"/>
                <w:bottom w:val="none" w:sz="0" w:space="0" w:color="auto"/>
                <w:right w:val="none" w:sz="0" w:space="0" w:color="auto"/>
              </w:divBdr>
            </w:div>
            <w:div w:id="505286327">
              <w:marLeft w:val="0"/>
              <w:marRight w:val="0"/>
              <w:marTop w:val="0"/>
              <w:marBottom w:val="0"/>
              <w:divBdr>
                <w:top w:val="none" w:sz="0" w:space="0" w:color="auto"/>
                <w:left w:val="none" w:sz="0" w:space="0" w:color="auto"/>
                <w:bottom w:val="none" w:sz="0" w:space="0" w:color="auto"/>
                <w:right w:val="none" w:sz="0" w:space="0" w:color="auto"/>
              </w:divBdr>
            </w:div>
            <w:div w:id="170724533">
              <w:marLeft w:val="0"/>
              <w:marRight w:val="0"/>
              <w:marTop w:val="0"/>
              <w:marBottom w:val="0"/>
              <w:divBdr>
                <w:top w:val="none" w:sz="0" w:space="0" w:color="auto"/>
                <w:left w:val="none" w:sz="0" w:space="0" w:color="auto"/>
                <w:bottom w:val="none" w:sz="0" w:space="0" w:color="auto"/>
                <w:right w:val="none" w:sz="0" w:space="0" w:color="auto"/>
              </w:divBdr>
            </w:div>
            <w:div w:id="268779800">
              <w:marLeft w:val="0"/>
              <w:marRight w:val="0"/>
              <w:marTop w:val="0"/>
              <w:marBottom w:val="0"/>
              <w:divBdr>
                <w:top w:val="none" w:sz="0" w:space="0" w:color="auto"/>
                <w:left w:val="none" w:sz="0" w:space="0" w:color="auto"/>
                <w:bottom w:val="none" w:sz="0" w:space="0" w:color="auto"/>
                <w:right w:val="none" w:sz="0" w:space="0" w:color="auto"/>
              </w:divBdr>
            </w:div>
          </w:divsChild>
        </w:div>
        <w:div w:id="890580859">
          <w:marLeft w:val="0"/>
          <w:marRight w:val="0"/>
          <w:marTop w:val="0"/>
          <w:marBottom w:val="0"/>
          <w:divBdr>
            <w:top w:val="none" w:sz="0" w:space="0" w:color="auto"/>
            <w:left w:val="none" w:sz="0" w:space="0" w:color="auto"/>
            <w:bottom w:val="none" w:sz="0" w:space="0" w:color="auto"/>
            <w:right w:val="none" w:sz="0" w:space="0" w:color="auto"/>
          </w:divBdr>
          <w:divsChild>
            <w:div w:id="2101171050">
              <w:marLeft w:val="0"/>
              <w:marRight w:val="0"/>
              <w:marTop w:val="0"/>
              <w:marBottom w:val="0"/>
              <w:divBdr>
                <w:top w:val="none" w:sz="0" w:space="0" w:color="auto"/>
                <w:left w:val="none" w:sz="0" w:space="0" w:color="auto"/>
                <w:bottom w:val="none" w:sz="0" w:space="0" w:color="auto"/>
                <w:right w:val="none" w:sz="0" w:space="0" w:color="auto"/>
              </w:divBdr>
            </w:div>
            <w:div w:id="479348024">
              <w:marLeft w:val="0"/>
              <w:marRight w:val="0"/>
              <w:marTop w:val="0"/>
              <w:marBottom w:val="0"/>
              <w:divBdr>
                <w:top w:val="none" w:sz="0" w:space="0" w:color="auto"/>
                <w:left w:val="none" w:sz="0" w:space="0" w:color="auto"/>
                <w:bottom w:val="none" w:sz="0" w:space="0" w:color="auto"/>
                <w:right w:val="none" w:sz="0" w:space="0" w:color="auto"/>
              </w:divBdr>
            </w:div>
            <w:div w:id="572786654">
              <w:marLeft w:val="0"/>
              <w:marRight w:val="0"/>
              <w:marTop w:val="0"/>
              <w:marBottom w:val="0"/>
              <w:divBdr>
                <w:top w:val="none" w:sz="0" w:space="0" w:color="auto"/>
                <w:left w:val="none" w:sz="0" w:space="0" w:color="auto"/>
                <w:bottom w:val="none" w:sz="0" w:space="0" w:color="auto"/>
                <w:right w:val="none" w:sz="0" w:space="0" w:color="auto"/>
              </w:divBdr>
            </w:div>
            <w:div w:id="1538009469">
              <w:marLeft w:val="0"/>
              <w:marRight w:val="0"/>
              <w:marTop w:val="0"/>
              <w:marBottom w:val="0"/>
              <w:divBdr>
                <w:top w:val="none" w:sz="0" w:space="0" w:color="auto"/>
                <w:left w:val="none" w:sz="0" w:space="0" w:color="auto"/>
                <w:bottom w:val="none" w:sz="0" w:space="0" w:color="auto"/>
                <w:right w:val="none" w:sz="0" w:space="0" w:color="auto"/>
              </w:divBdr>
            </w:div>
            <w:div w:id="968247352">
              <w:marLeft w:val="0"/>
              <w:marRight w:val="0"/>
              <w:marTop w:val="0"/>
              <w:marBottom w:val="0"/>
              <w:divBdr>
                <w:top w:val="none" w:sz="0" w:space="0" w:color="auto"/>
                <w:left w:val="none" w:sz="0" w:space="0" w:color="auto"/>
                <w:bottom w:val="none" w:sz="0" w:space="0" w:color="auto"/>
                <w:right w:val="none" w:sz="0" w:space="0" w:color="auto"/>
              </w:divBdr>
            </w:div>
          </w:divsChild>
        </w:div>
        <w:div w:id="588008156">
          <w:marLeft w:val="0"/>
          <w:marRight w:val="0"/>
          <w:marTop w:val="0"/>
          <w:marBottom w:val="0"/>
          <w:divBdr>
            <w:top w:val="none" w:sz="0" w:space="0" w:color="auto"/>
            <w:left w:val="none" w:sz="0" w:space="0" w:color="auto"/>
            <w:bottom w:val="none" w:sz="0" w:space="0" w:color="auto"/>
            <w:right w:val="none" w:sz="0" w:space="0" w:color="auto"/>
          </w:divBdr>
        </w:div>
        <w:div w:id="1740203257">
          <w:marLeft w:val="0"/>
          <w:marRight w:val="0"/>
          <w:marTop w:val="0"/>
          <w:marBottom w:val="0"/>
          <w:divBdr>
            <w:top w:val="none" w:sz="0" w:space="0" w:color="auto"/>
            <w:left w:val="none" w:sz="0" w:space="0" w:color="auto"/>
            <w:bottom w:val="none" w:sz="0" w:space="0" w:color="auto"/>
            <w:right w:val="none" w:sz="0" w:space="0" w:color="auto"/>
          </w:divBdr>
        </w:div>
        <w:div w:id="1382168403">
          <w:marLeft w:val="0"/>
          <w:marRight w:val="0"/>
          <w:marTop w:val="0"/>
          <w:marBottom w:val="0"/>
          <w:divBdr>
            <w:top w:val="none" w:sz="0" w:space="0" w:color="auto"/>
            <w:left w:val="none" w:sz="0" w:space="0" w:color="auto"/>
            <w:bottom w:val="none" w:sz="0" w:space="0" w:color="auto"/>
            <w:right w:val="none" w:sz="0" w:space="0" w:color="auto"/>
          </w:divBdr>
        </w:div>
        <w:div w:id="2118672713">
          <w:marLeft w:val="0"/>
          <w:marRight w:val="0"/>
          <w:marTop w:val="0"/>
          <w:marBottom w:val="0"/>
          <w:divBdr>
            <w:top w:val="none" w:sz="0" w:space="0" w:color="auto"/>
            <w:left w:val="none" w:sz="0" w:space="0" w:color="auto"/>
            <w:bottom w:val="none" w:sz="0" w:space="0" w:color="auto"/>
            <w:right w:val="none" w:sz="0" w:space="0" w:color="auto"/>
          </w:divBdr>
        </w:div>
        <w:div w:id="1216430249">
          <w:marLeft w:val="0"/>
          <w:marRight w:val="0"/>
          <w:marTop w:val="0"/>
          <w:marBottom w:val="0"/>
          <w:divBdr>
            <w:top w:val="none" w:sz="0" w:space="0" w:color="auto"/>
            <w:left w:val="none" w:sz="0" w:space="0" w:color="auto"/>
            <w:bottom w:val="none" w:sz="0" w:space="0" w:color="auto"/>
            <w:right w:val="none" w:sz="0" w:space="0" w:color="auto"/>
          </w:divBdr>
        </w:div>
        <w:div w:id="729502460">
          <w:marLeft w:val="0"/>
          <w:marRight w:val="0"/>
          <w:marTop w:val="0"/>
          <w:marBottom w:val="0"/>
          <w:divBdr>
            <w:top w:val="none" w:sz="0" w:space="0" w:color="auto"/>
            <w:left w:val="none" w:sz="0" w:space="0" w:color="auto"/>
            <w:bottom w:val="none" w:sz="0" w:space="0" w:color="auto"/>
            <w:right w:val="none" w:sz="0" w:space="0" w:color="auto"/>
          </w:divBdr>
          <w:divsChild>
            <w:div w:id="1194810242">
              <w:marLeft w:val="0"/>
              <w:marRight w:val="0"/>
              <w:marTop w:val="0"/>
              <w:marBottom w:val="0"/>
              <w:divBdr>
                <w:top w:val="none" w:sz="0" w:space="0" w:color="auto"/>
                <w:left w:val="none" w:sz="0" w:space="0" w:color="auto"/>
                <w:bottom w:val="none" w:sz="0" w:space="0" w:color="auto"/>
                <w:right w:val="none" w:sz="0" w:space="0" w:color="auto"/>
              </w:divBdr>
            </w:div>
            <w:div w:id="789200756">
              <w:marLeft w:val="0"/>
              <w:marRight w:val="0"/>
              <w:marTop w:val="0"/>
              <w:marBottom w:val="0"/>
              <w:divBdr>
                <w:top w:val="none" w:sz="0" w:space="0" w:color="auto"/>
                <w:left w:val="none" w:sz="0" w:space="0" w:color="auto"/>
                <w:bottom w:val="none" w:sz="0" w:space="0" w:color="auto"/>
                <w:right w:val="none" w:sz="0" w:space="0" w:color="auto"/>
              </w:divBdr>
            </w:div>
            <w:div w:id="1324897062">
              <w:marLeft w:val="0"/>
              <w:marRight w:val="0"/>
              <w:marTop w:val="0"/>
              <w:marBottom w:val="0"/>
              <w:divBdr>
                <w:top w:val="none" w:sz="0" w:space="0" w:color="auto"/>
                <w:left w:val="none" w:sz="0" w:space="0" w:color="auto"/>
                <w:bottom w:val="none" w:sz="0" w:space="0" w:color="auto"/>
                <w:right w:val="none" w:sz="0" w:space="0" w:color="auto"/>
              </w:divBdr>
            </w:div>
            <w:div w:id="1786971187">
              <w:marLeft w:val="0"/>
              <w:marRight w:val="0"/>
              <w:marTop w:val="0"/>
              <w:marBottom w:val="0"/>
              <w:divBdr>
                <w:top w:val="none" w:sz="0" w:space="0" w:color="auto"/>
                <w:left w:val="none" w:sz="0" w:space="0" w:color="auto"/>
                <w:bottom w:val="none" w:sz="0" w:space="0" w:color="auto"/>
                <w:right w:val="none" w:sz="0" w:space="0" w:color="auto"/>
              </w:divBdr>
            </w:div>
            <w:div w:id="584845183">
              <w:marLeft w:val="0"/>
              <w:marRight w:val="0"/>
              <w:marTop w:val="0"/>
              <w:marBottom w:val="0"/>
              <w:divBdr>
                <w:top w:val="none" w:sz="0" w:space="0" w:color="auto"/>
                <w:left w:val="none" w:sz="0" w:space="0" w:color="auto"/>
                <w:bottom w:val="none" w:sz="0" w:space="0" w:color="auto"/>
                <w:right w:val="none" w:sz="0" w:space="0" w:color="auto"/>
              </w:divBdr>
            </w:div>
          </w:divsChild>
        </w:div>
        <w:div w:id="227768353">
          <w:marLeft w:val="0"/>
          <w:marRight w:val="0"/>
          <w:marTop w:val="0"/>
          <w:marBottom w:val="0"/>
          <w:divBdr>
            <w:top w:val="none" w:sz="0" w:space="0" w:color="auto"/>
            <w:left w:val="none" w:sz="0" w:space="0" w:color="auto"/>
            <w:bottom w:val="none" w:sz="0" w:space="0" w:color="auto"/>
            <w:right w:val="none" w:sz="0" w:space="0" w:color="auto"/>
          </w:divBdr>
          <w:divsChild>
            <w:div w:id="569585477">
              <w:marLeft w:val="0"/>
              <w:marRight w:val="0"/>
              <w:marTop w:val="0"/>
              <w:marBottom w:val="0"/>
              <w:divBdr>
                <w:top w:val="none" w:sz="0" w:space="0" w:color="auto"/>
                <w:left w:val="none" w:sz="0" w:space="0" w:color="auto"/>
                <w:bottom w:val="none" w:sz="0" w:space="0" w:color="auto"/>
                <w:right w:val="none" w:sz="0" w:space="0" w:color="auto"/>
              </w:divBdr>
            </w:div>
            <w:div w:id="823470356">
              <w:marLeft w:val="0"/>
              <w:marRight w:val="0"/>
              <w:marTop w:val="0"/>
              <w:marBottom w:val="0"/>
              <w:divBdr>
                <w:top w:val="none" w:sz="0" w:space="0" w:color="auto"/>
                <w:left w:val="none" w:sz="0" w:space="0" w:color="auto"/>
                <w:bottom w:val="none" w:sz="0" w:space="0" w:color="auto"/>
                <w:right w:val="none" w:sz="0" w:space="0" w:color="auto"/>
              </w:divBdr>
            </w:div>
            <w:div w:id="2069692859">
              <w:marLeft w:val="0"/>
              <w:marRight w:val="0"/>
              <w:marTop w:val="0"/>
              <w:marBottom w:val="0"/>
              <w:divBdr>
                <w:top w:val="none" w:sz="0" w:space="0" w:color="auto"/>
                <w:left w:val="none" w:sz="0" w:space="0" w:color="auto"/>
                <w:bottom w:val="none" w:sz="0" w:space="0" w:color="auto"/>
                <w:right w:val="none" w:sz="0" w:space="0" w:color="auto"/>
              </w:divBdr>
            </w:div>
            <w:div w:id="77555458">
              <w:marLeft w:val="0"/>
              <w:marRight w:val="0"/>
              <w:marTop w:val="0"/>
              <w:marBottom w:val="0"/>
              <w:divBdr>
                <w:top w:val="none" w:sz="0" w:space="0" w:color="auto"/>
                <w:left w:val="none" w:sz="0" w:space="0" w:color="auto"/>
                <w:bottom w:val="none" w:sz="0" w:space="0" w:color="auto"/>
                <w:right w:val="none" w:sz="0" w:space="0" w:color="auto"/>
              </w:divBdr>
            </w:div>
            <w:div w:id="607354389">
              <w:marLeft w:val="0"/>
              <w:marRight w:val="0"/>
              <w:marTop w:val="0"/>
              <w:marBottom w:val="0"/>
              <w:divBdr>
                <w:top w:val="none" w:sz="0" w:space="0" w:color="auto"/>
                <w:left w:val="none" w:sz="0" w:space="0" w:color="auto"/>
                <w:bottom w:val="none" w:sz="0" w:space="0" w:color="auto"/>
                <w:right w:val="none" w:sz="0" w:space="0" w:color="auto"/>
              </w:divBdr>
            </w:div>
          </w:divsChild>
        </w:div>
        <w:div w:id="317617573">
          <w:marLeft w:val="0"/>
          <w:marRight w:val="0"/>
          <w:marTop w:val="0"/>
          <w:marBottom w:val="0"/>
          <w:divBdr>
            <w:top w:val="none" w:sz="0" w:space="0" w:color="auto"/>
            <w:left w:val="none" w:sz="0" w:space="0" w:color="auto"/>
            <w:bottom w:val="none" w:sz="0" w:space="0" w:color="auto"/>
            <w:right w:val="none" w:sz="0" w:space="0" w:color="auto"/>
          </w:divBdr>
          <w:divsChild>
            <w:div w:id="986008005">
              <w:marLeft w:val="0"/>
              <w:marRight w:val="0"/>
              <w:marTop w:val="0"/>
              <w:marBottom w:val="0"/>
              <w:divBdr>
                <w:top w:val="none" w:sz="0" w:space="0" w:color="auto"/>
                <w:left w:val="none" w:sz="0" w:space="0" w:color="auto"/>
                <w:bottom w:val="none" w:sz="0" w:space="0" w:color="auto"/>
                <w:right w:val="none" w:sz="0" w:space="0" w:color="auto"/>
              </w:divBdr>
            </w:div>
            <w:div w:id="621379282">
              <w:marLeft w:val="0"/>
              <w:marRight w:val="0"/>
              <w:marTop w:val="0"/>
              <w:marBottom w:val="0"/>
              <w:divBdr>
                <w:top w:val="none" w:sz="0" w:space="0" w:color="auto"/>
                <w:left w:val="none" w:sz="0" w:space="0" w:color="auto"/>
                <w:bottom w:val="none" w:sz="0" w:space="0" w:color="auto"/>
                <w:right w:val="none" w:sz="0" w:space="0" w:color="auto"/>
              </w:divBdr>
            </w:div>
            <w:div w:id="1668634706">
              <w:marLeft w:val="0"/>
              <w:marRight w:val="0"/>
              <w:marTop w:val="0"/>
              <w:marBottom w:val="0"/>
              <w:divBdr>
                <w:top w:val="none" w:sz="0" w:space="0" w:color="auto"/>
                <w:left w:val="none" w:sz="0" w:space="0" w:color="auto"/>
                <w:bottom w:val="none" w:sz="0" w:space="0" w:color="auto"/>
                <w:right w:val="none" w:sz="0" w:space="0" w:color="auto"/>
              </w:divBdr>
            </w:div>
            <w:div w:id="1481070747">
              <w:marLeft w:val="0"/>
              <w:marRight w:val="0"/>
              <w:marTop w:val="0"/>
              <w:marBottom w:val="0"/>
              <w:divBdr>
                <w:top w:val="none" w:sz="0" w:space="0" w:color="auto"/>
                <w:left w:val="none" w:sz="0" w:space="0" w:color="auto"/>
                <w:bottom w:val="none" w:sz="0" w:space="0" w:color="auto"/>
                <w:right w:val="none" w:sz="0" w:space="0" w:color="auto"/>
              </w:divBdr>
            </w:div>
            <w:div w:id="1730423411">
              <w:marLeft w:val="0"/>
              <w:marRight w:val="0"/>
              <w:marTop w:val="0"/>
              <w:marBottom w:val="0"/>
              <w:divBdr>
                <w:top w:val="none" w:sz="0" w:space="0" w:color="auto"/>
                <w:left w:val="none" w:sz="0" w:space="0" w:color="auto"/>
                <w:bottom w:val="none" w:sz="0" w:space="0" w:color="auto"/>
                <w:right w:val="none" w:sz="0" w:space="0" w:color="auto"/>
              </w:divBdr>
            </w:div>
          </w:divsChild>
        </w:div>
        <w:div w:id="1619754602">
          <w:marLeft w:val="0"/>
          <w:marRight w:val="0"/>
          <w:marTop w:val="0"/>
          <w:marBottom w:val="0"/>
          <w:divBdr>
            <w:top w:val="none" w:sz="0" w:space="0" w:color="auto"/>
            <w:left w:val="none" w:sz="0" w:space="0" w:color="auto"/>
            <w:bottom w:val="none" w:sz="0" w:space="0" w:color="auto"/>
            <w:right w:val="none" w:sz="0" w:space="0" w:color="auto"/>
          </w:divBdr>
        </w:div>
        <w:div w:id="1433207853">
          <w:marLeft w:val="0"/>
          <w:marRight w:val="0"/>
          <w:marTop w:val="0"/>
          <w:marBottom w:val="0"/>
          <w:divBdr>
            <w:top w:val="none" w:sz="0" w:space="0" w:color="auto"/>
            <w:left w:val="none" w:sz="0" w:space="0" w:color="auto"/>
            <w:bottom w:val="none" w:sz="0" w:space="0" w:color="auto"/>
            <w:right w:val="none" w:sz="0" w:space="0" w:color="auto"/>
          </w:divBdr>
        </w:div>
        <w:div w:id="824006907">
          <w:marLeft w:val="0"/>
          <w:marRight w:val="0"/>
          <w:marTop w:val="0"/>
          <w:marBottom w:val="0"/>
          <w:divBdr>
            <w:top w:val="none" w:sz="0" w:space="0" w:color="auto"/>
            <w:left w:val="none" w:sz="0" w:space="0" w:color="auto"/>
            <w:bottom w:val="none" w:sz="0" w:space="0" w:color="auto"/>
            <w:right w:val="none" w:sz="0" w:space="0" w:color="auto"/>
          </w:divBdr>
        </w:div>
        <w:div w:id="1177575978">
          <w:marLeft w:val="0"/>
          <w:marRight w:val="0"/>
          <w:marTop w:val="0"/>
          <w:marBottom w:val="0"/>
          <w:divBdr>
            <w:top w:val="none" w:sz="0" w:space="0" w:color="auto"/>
            <w:left w:val="none" w:sz="0" w:space="0" w:color="auto"/>
            <w:bottom w:val="none" w:sz="0" w:space="0" w:color="auto"/>
            <w:right w:val="none" w:sz="0" w:space="0" w:color="auto"/>
          </w:divBdr>
        </w:div>
        <w:div w:id="397169817">
          <w:marLeft w:val="0"/>
          <w:marRight w:val="0"/>
          <w:marTop w:val="0"/>
          <w:marBottom w:val="0"/>
          <w:divBdr>
            <w:top w:val="none" w:sz="0" w:space="0" w:color="auto"/>
            <w:left w:val="none" w:sz="0" w:space="0" w:color="auto"/>
            <w:bottom w:val="none" w:sz="0" w:space="0" w:color="auto"/>
            <w:right w:val="none" w:sz="0" w:space="0" w:color="auto"/>
          </w:divBdr>
        </w:div>
        <w:div w:id="197352776">
          <w:marLeft w:val="0"/>
          <w:marRight w:val="0"/>
          <w:marTop w:val="0"/>
          <w:marBottom w:val="0"/>
          <w:divBdr>
            <w:top w:val="none" w:sz="0" w:space="0" w:color="auto"/>
            <w:left w:val="none" w:sz="0" w:space="0" w:color="auto"/>
            <w:bottom w:val="none" w:sz="0" w:space="0" w:color="auto"/>
            <w:right w:val="none" w:sz="0" w:space="0" w:color="auto"/>
          </w:divBdr>
        </w:div>
        <w:div w:id="1043753071">
          <w:marLeft w:val="0"/>
          <w:marRight w:val="0"/>
          <w:marTop w:val="0"/>
          <w:marBottom w:val="0"/>
          <w:divBdr>
            <w:top w:val="none" w:sz="0" w:space="0" w:color="auto"/>
            <w:left w:val="none" w:sz="0" w:space="0" w:color="auto"/>
            <w:bottom w:val="none" w:sz="0" w:space="0" w:color="auto"/>
            <w:right w:val="none" w:sz="0" w:space="0" w:color="auto"/>
          </w:divBdr>
        </w:div>
        <w:div w:id="209853278">
          <w:marLeft w:val="0"/>
          <w:marRight w:val="0"/>
          <w:marTop w:val="0"/>
          <w:marBottom w:val="0"/>
          <w:divBdr>
            <w:top w:val="none" w:sz="0" w:space="0" w:color="auto"/>
            <w:left w:val="none" w:sz="0" w:space="0" w:color="auto"/>
            <w:bottom w:val="none" w:sz="0" w:space="0" w:color="auto"/>
            <w:right w:val="none" w:sz="0" w:space="0" w:color="auto"/>
          </w:divBdr>
        </w:div>
        <w:div w:id="2132556227">
          <w:marLeft w:val="0"/>
          <w:marRight w:val="0"/>
          <w:marTop w:val="0"/>
          <w:marBottom w:val="0"/>
          <w:divBdr>
            <w:top w:val="none" w:sz="0" w:space="0" w:color="auto"/>
            <w:left w:val="none" w:sz="0" w:space="0" w:color="auto"/>
            <w:bottom w:val="none" w:sz="0" w:space="0" w:color="auto"/>
            <w:right w:val="none" w:sz="0" w:space="0" w:color="auto"/>
          </w:divBdr>
        </w:div>
        <w:div w:id="1963226506">
          <w:marLeft w:val="0"/>
          <w:marRight w:val="0"/>
          <w:marTop w:val="0"/>
          <w:marBottom w:val="0"/>
          <w:divBdr>
            <w:top w:val="none" w:sz="0" w:space="0" w:color="auto"/>
            <w:left w:val="none" w:sz="0" w:space="0" w:color="auto"/>
            <w:bottom w:val="none" w:sz="0" w:space="0" w:color="auto"/>
            <w:right w:val="none" w:sz="0" w:space="0" w:color="auto"/>
          </w:divBdr>
        </w:div>
        <w:div w:id="1788936725">
          <w:marLeft w:val="0"/>
          <w:marRight w:val="0"/>
          <w:marTop w:val="0"/>
          <w:marBottom w:val="0"/>
          <w:divBdr>
            <w:top w:val="none" w:sz="0" w:space="0" w:color="auto"/>
            <w:left w:val="none" w:sz="0" w:space="0" w:color="auto"/>
            <w:bottom w:val="none" w:sz="0" w:space="0" w:color="auto"/>
            <w:right w:val="none" w:sz="0" w:space="0" w:color="auto"/>
          </w:divBdr>
        </w:div>
        <w:div w:id="1679962397">
          <w:marLeft w:val="0"/>
          <w:marRight w:val="0"/>
          <w:marTop w:val="0"/>
          <w:marBottom w:val="0"/>
          <w:divBdr>
            <w:top w:val="none" w:sz="0" w:space="0" w:color="auto"/>
            <w:left w:val="none" w:sz="0" w:space="0" w:color="auto"/>
            <w:bottom w:val="none" w:sz="0" w:space="0" w:color="auto"/>
            <w:right w:val="none" w:sz="0" w:space="0" w:color="auto"/>
          </w:divBdr>
        </w:div>
        <w:div w:id="1280605536">
          <w:marLeft w:val="0"/>
          <w:marRight w:val="0"/>
          <w:marTop w:val="0"/>
          <w:marBottom w:val="0"/>
          <w:divBdr>
            <w:top w:val="none" w:sz="0" w:space="0" w:color="auto"/>
            <w:left w:val="none" w:sz="0" w:space="0" w:color="auto"/>
            <w:bottom w:val="none" w:sz="0" w:space="0" w:color="auto"/>
            <w:right w:val="none" w:sz="0" w:space="0" w:color="auto"/>
          </w:divBdr>
        </w:div>
        <w:div w:id="2125727977">
          <w:marLeft w:val="0"/>
          <w:marRight w:val="0"/>
          <w:marTop w:val="0"/>
          <w:marBottom w:val="0"/>
          <w:divBdr>
            <w:top w:val="none" w:sz="0" w:space="0" w:color="auto"/>
            <w:left w:val="none" w:sz="0" w:space="0" w:color="auto"/>
            <w:bottom w:val="none" w:sz="0" w:space="0" w:color="auto"/>
            <w:right w:val="none" w:sz="0" w:space="0" w:color="auto"/>
          </w:divBdr>
        </w:div>
        <w:div w:id="1608005587">
          <w:marLeft w:val="0"/>
          <w:marRight w:val="0"/>
          <w:marTop w:val="0"/>
          <w:marBottom w:val="0"/>
          <w:divBdr>
            <w:top w:val="none" w:sz="0" w:space="0" w:color="auto"/>
            <w:left w:val="none" w:sz="0" w:space="0" w:color="auto"/>
            <w:bottom w:val="none" w:sz="0" w:space="0" w:color="auto"/>
            <w:right w:val="none" w:sz="0" w:space="0" w:color="auto"/>
          </w:divBdr>
        </w:div>
        <w:div w:id="610093929">
          <w:marLeft w:val="0"/>
          <w:marRight w:val="0"/>
          <w:marTop w:val="0"/>
          <w:marBottom w:val="0"/>
          <w:divBdr>
            <w:top w:val="none" w:sz="0" w:space="0" w:color="auto"/>
            <w:left w:val="none" w:sz="0" w:space="0" w:color="auto"/>
            <w:bottom w:val="none" w:sz="0" w:space="0" w:color="auto"/>
            <w:right w:val="none" w:sz="0" w:space="0" w:color="auto"/>
          </w:divBdr>
        </w:div>
        <w:div w:id="659238624">
          <w:marLeft w:val="0"/>
          <w:marRight w:val="0"/>
          <w:marTop w:val="0"/>
          <w:marBottom w:val="0"/>
          <w:divBdr>
            <w:top w:val="none" w:sz="0" w:space="0" w:color="auto"/>
            <w:left w:val="none" w:sz="0" w:space="0" w:color="auto"/>
            <w:bottom w:val="none" w:sz="0" w:space="0" w:color="auto"/>
            <w:right w:val="none" w:sz="0" w:space="0" w:color="auto"/>
          </w:divBdr>
        </w:div>
        <w:div w:id="1471556796">
          <w:marLeft w:val="0"/>
          <w:marRight w:val="0"/>
          <w:marTop w:val="0"/>
          <w:marBottom w:val="0"/>
          <w:divBdr>
            <w:top w:val="none" w:sz="0" w:space="0" w:color="auto"/>
            <w:left w:val="none" w:sz="0" w:space="0" w:color="auto"/>
            <w:bottom w:val="none" w:sz="0" w:space="0" w:color="auto"/>
            <w:right w:val="none" w:sz="0" w:space="0" w:color="auto"/>
          </w:divBdr>
        </w:div>
        <w:div w:id="1344162579">
          <w:marLeft w:val="0"/>
          <w:marRight w:val="0"/>
          <w:marTop w:val="0"/>
          <w:marBottom w:val="0"/>
          <w:divBdr>
            <w:top w:val="none" w:sz="0" w:space="0" w:color="auto"/>
            <w:left w:val="none" w:sz="0" w:space="0" w:color="auto"/>
            <w:bottom w:val="none" w:sz="0" w:space="0" w:color="auto"/>
            <w:right w:val="none" w:sz="0" w:space="0" w:color="auto"/>
          </w:divBdr>
        </w:div>
        <w:div w:id="915242047">
          <w:marLeft w:val="0"/>
          <w:marRight w:val="0"/>
          <w:marTop w:val="0"/>
          <w:marBottom w:val="0"/>
          <w:divBdr>
            <w:top w:val="none" w:sz="0" w:space="0" w:color="auto"/>
            <w:left w:val="none" w:sz="0" w:space="0" w:color="auto"/>
            <w:bottom w:val="none" w:sz="0" w:space="0" w:color="auto"/>
            <w:right w:val="none" w:sz="0" w:space="0" w:color="auto"/>
          </w:divBdr>
        </w:div>
        <w:div w:id="686517585">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dwc.vic.gov.au/provider-resources" TargetMode="External"/><Relationship Id="rId26" Type="http://schemas.openxmlformats.org/officeDocument/2006/relationships/hyperlink" Target="https://www.linkedin.com/company/vdwcommission" TargetMode="External"/><Relationship Id="rId39" Type="http://schemas.openxmlformats.org/officeDocument/2006/relationships/hyperlink" Target="https://twitter.com/VDWCommission" TargetMode="External"/><Relationship Id="rId21" Type="http://schemas.openxmlformats.org/officeDocument/2006/relationships/hyperlink" Target="https://www.linkedin.com/company/vdwcommission" TargetMode="External"/><Relationship Id="rId34" Type="http://schemas.openxmlformats.org/officeDocument/2006/relationships/hyperlink" Target="https://www.facebook.com/VDWCommission/posts/152913496306049?comment_id=153597289571003&amp;notif_id=1592372926409348&amp;notif_t=feed_comment&amp;ref=notif" TargetMode="External"/><Relationship Id="rId42" Type="http://schemas.openxmlformats.org/officeDocument/2006/relationships/hyperlink" Target="https://www.vdwc.vic.gov.au/provider-resources" TargetMode="External"/><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hyperlink" Target="https://portal.vdwc.vic.gov.au/public/hom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mailchi.mp/0b946807739a/newsletter-subscription" TargetMode="External"/><Relationship Id="rId33" Type="http://schemas.openxmlformats.org/officeDocument/2006/relationships/hyperlink" Target="https://twitter.com/VDWCommission" TargetMode="External"/><Relationship Id="rId38" Type="http://schemas.openxmlformats.org/officeDocument/2006/relationships/hyperlink" Target="https://www.linkedin.com/company/vdwcommission" TargetMode="External"/><Relationship Id="rId46" Type="http://schemas.openxmlformats.org/officeDocument/2006/relationships/hyperlink" Target="https://www.vdwc.vic.gov.au/rights-and-responsibilities/disability-worker-code-of-conduct"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mailchi.mp/0b946807739a/newsletter-subscription" TargetMode="External"/><Relationship Id="rId29" Type="http://schemas.openxmlformats.org/officeDocument/2006/relationships/hyperlink" Target="https://www.legislation.vic.gov.au/in-force/acts/disability-service-safeguards-act-2018/001" TargetMode="External"/><Relationship Id="rId41" Type="http://schemas.openxmlformats.org/officeDocument/2006/relationships/hyperlink" Target="https://www.vdwc.vic.gov.au/provider-resources" TargetMode="External"/><Relationship Id="rId54" Type="http://schemas.openxmlformats.org/officeDocument/2006/relationships/hyperlink" Target="https://portal.vdwc.vic.gov.au/public/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dwc.vic.gov.au/rights-and-responsibilities/disability-worker-code-of-conduct" TargetMode="External"/><Relationship Id="rId32" Type="http://schemas.openxmlformats.org/officeDocument/2006/relationships/hyperlink" Target="https://www.linkedin.com/company/vdwcommission" TargetMode="External"/><Relationship Id="rId37" Type="http://schemas.openxmlformats.org/officeDocument/2006/relationships/hyperlink" Target="https://mailchi.mp/0b946807739a/newsletter-subscription" TargetMode="External"/><Relationship Id="rId40" Type="http://schemas.openxmlformats.org/officeDocument/2006/relationships/hyperlink" Target="https://www.facebook.com/VDWCommission/posts/152913496306049?comment_id=153597289571003&amp;notif_id=1592372926409348&amp;notif_t=feed_comment&amp;ref=notif" TargetMode="External"/><Relationship Id="rId45" Type="http://schemas.openxmlformats.org/officeDocument/2006/relationships/hyperlink" Target="https://www.vdwc.vic.gov.au/rights-and-responsibilities/disability-worker-code-of-conduct" TargetMode="External"/><Relationship Id="rId53" Type="http://schemas.openxmlformats.org/officeDocument/2006/relationships/hyperlink" Target="https://www.vdwc.vic.gov.au/making-complaints/notification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acebook.com/VDWCommission/posts/152913496306049?comment_id=153597289571003&amp;notif_id=1592372926409348&amp;notif_t=feed_comment&amp;ref=notif" TargetMode="External"/><Relationship Id="rId28" Type="http://schemas.openxmlformats.org/officeDocument/2006/relationships/hyperlink" Target="https://www.facebook.com/VDWCommission/posts/152913496306049?comment_id=153597289571003&amp;notif_id=1592372926409348&amp;notif_t=feed_comment&amp;ref=notif" TargetMode="External"/><Relationship Id="rId36" Type="http://schemas.openxmlformats.org/officeDocument/2006/relationships/hyperlink" Target="https://portal.vdwc.vic.gov.au/public/home" TargetMode="External"/><Relationship Id="rId49" Type="http://schemas.openxmlformats.org/officeDocument/2006/relationships/hyperlink" Target="https://www.vdwc.vic.gov.au/making-complaints/notifications"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dwc.vic.gov.au/" TargetMode="External"/><Relationship Id="rId31" Type="http://schemas.openxmlformats.org/officeDocument/2006/relationships/hyperlink" Target="https://mailchi.mp/0b946807739a/newsletter-subscription" TargetMode="External"/><Relationship Id="rId44" Type="http://schemas.openxmlformats.org/officeDocument/2006/relationships/image" Target="media/image4.jpeg"/><Relationship Id="rId52" Type="http://schemas.openxmlformats.org/officeDocument/2006/relationships/hyperlink" Target="https://www.vdwc.vic.gov.au/making-complaints/notif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twitter.com/VDWCommission" TargetMode="External"/><Relationship Id="rId27" Type="http://schemas.openxmlformats.org/officeDocument/2006/relationships/hyperlink" Target="https://twitter.com/VDWCommission" TargetMode="External"/><Relationship Id="rId30" Type="http://schemas.openxmlformats.org/officeDocument/2006/relationships/hyperlink" Target="https://www.vdwc.vic.gov.au/making-complaints/notifications" TargetMode="External"/><Relationship Id="rId35" Type="http://schemas.openxmlformats.org/officeDocument/2006/relationships/hyperlink" Target="http://www.vwdc.vic.gov.au/" TargetMode="External"/><Relationship Id="rId43" Type="http://schemas.openxmlformats.org/officeDocument/2006/relationships/image" Target="media/image3.png"/><Relationship Id="rId48" Type="http://schemas.openxmlformats.org/officeDocument/2006/relationships/image" Target="media/image6.jpe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8.jp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ce4eaa-4cb8-4908-9479-89279dfc8e74">
      <UserInfo>
        <DisplayName>Sam How (VDWC)</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1" ma:contentTypeDescription="Create a new document." ma:contentTypeScope="" ma:versionID="c6824c4cc2840b99a69813e9b4e44c99">
  <xsd:schema xmlns:xsd="http://www.w3.org/2001/XMLSchema" xmlns:xs="http://www.w3.org/2001/XMLSchema" xmlns:p="http://schemas.microsoft.com/office/2006/metadata/properties" xmlns:ns2="3fdefc27-9daa-4412-9bc3-ba173f0af375" xmlns:ns3="81ce4eaa-4cb8-4908-9479-89279dfc8e74" targetNamespace="http://schemas.microsoft.com/office/2006/metadata/properties" ma:root="true" ma:fieldsID="9f579cb35280447b27943f69057f76a3" ns2:_="" ns3:_="">
    <xsd:import namespace="3fdefc27-9daa-4412-9bc3-ba173f0af375"/>
    <xsd:import namespace="81ce4eaa-4cb8-4908-9479-89279dfc8e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A10BF-4022-4A67-998B-4D377E67AA33}">
  <ds:schemaRefs>
    <ds:schemaRef ds:uri="http://schemas.microsoft.com/office/infopath/2007/PartnerControls"/>
    <ds:schemaRef ds:uri="3fdefc27-9daa-4412-9bc3-ba173f0af375"/>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1ce4eaa-4cb8-4908-9479-89279dfc8e74"/>
    <ds:schemaRef ds:uri="http://www.w3.org/XML/1998/namespace"/>
    <ds:schemaRef ds:uri="http://purl.org/dc/dcmitype/"/>
  </ds:schemaRefs>
</ds:datastoreItem>
</file>

<file path=customXml/itemProps2.xml><?xml version="1.0" encoding="utf-8"?>
<ds:datastoreItem xmlns:ds="http://schemas.openxmlformats.org/officeDocument/2006/customXml" ds:itemID="{EDD5BB4E-48BA-4A9C-8D06-EE22C979034A}">
  <ds:schemaRefs>
    <ds:schemaRef ds:uri="http://schemas.microsoft.com/sharepoint/v3/contenttype/forms"/>
  </ds:schemaRefs>
</ds:datastoreItem>
</file>

<file path=customXml/itemProps3.xml><?xml version="1.0" encoding="utf-8"?>
<ds:datastoreItem xmlns:ds="http://schemas.openxmlformats.org/officeDocument/2006/customXml" ds:itemID="{83B09723-0277-4B7E-89C5-4E937EE06613}">
  <ds:schemaRefs>
    <ds:schemaRef ds:uri="http://schemas.openxmlformats.org/officeDocument/2006/bibliography"/>
  </ds:schemaRefs>
</ds:datastoreItem>
</file>

<file path=customXml/itemProps4.xml><?xml version="1.0" encoding="utf-8"?>
<ds:datastoreItem xmlns:ds="http://schemas.openxmlformats.org/officeDocument/2006/customXml" ds:itemID="{D0541801-5A3F-40D6-8D64-1E6108AB0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2010</Words>
  <Characters>11458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Victorian Disability Worker Commission</Company>
  <LinksUpToDate>false</LinksUpToDate>
  <CharactersWithSpaces>13442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Victorian Disability Worker Commission</dc:creator>
  <cp:lastModifiedBy>Catherine</cp:lastModifiedBy>
  <cp:revision>2</cp:revision>
  <cp:lastPrinted>2017-07-07T00:32:00Z</cp:lastPrinted>
  <dcterms:created xsi:type="dcterms:W3CDTF">2021-08-23T07:04:00Z</dcterms:created>
  <dcterms:modified xsi:type="dcterms:W3CDTF">2021-08-23T07:04:00Z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MSIP_Label_43e64453-338c-4f93-8a4d-0039a0a41f2a_Enabled">
    <vt:lpwstr>true</vt:lpwstr>
  </property>
  <property fmtid="{D5CDD505-2E9C-101B-9397-08002B2CF9AE}" pid="5" name="MSIP_Label_43e64453-338c-4f93-8a4d-0039a0a41f2a_SetDate">
    <vt:lpwstr>2021-08-23T07:04:34Z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8f6c790a-a806-4642-b1eb-95eb233cf738</vt:lpwstr>
  </property>
  <property fmtid="{D5CDD505-2E9C-101B-9397-08002B2CF9AE}" pid="10" name="MSIP_Label_43e64453-338c-4f93-8a4d-0039a0a41f2a_ContentBits">
    <vt:lpwstr>2</vt:lpwstr>
  </property>
</Properties>
</file>