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0EBB5" w14:textId="28C09B59" w:rsidR="00A92A12" w:rsidRPr="00075CD9" w:rsidRDefault="00F5520B" w:rsidP="005E6F72">
      <w:pPr>
        <w:pStyle w:val="Heading2"/>
        <w:spacing w:before="40"/>
        <w:ind w:left="202"/>
        <w:rPr>
          <w:lang w:eastAsia="zh-TW"/>
        </w:rPr>
      </w:pPr>
      <w:r>
        <w:rPr>
          <w:noProof/>
          <w:lang w:eastAsia="zh-TW"/>
        </w:rPr>
        <w:pict w14:anchorId="2A7D6CB8">
          <v:shape id="_x0000_s1095" style="position:absolute;left:0;text-align:left;margin-left:10pt;margin-top:5pt;width:65.2pt;height:15pt;z-index:-251659264" coordorigin="680,720" coordsize="1304,300" path="m680,1020r1304,l1984,720r-1304,l680,1020xe" stroked="f">
            <v:path arrowok="t"/>
          </v:shape>
        </w:pict>
      </w:r>
      <w:r>
        <w:rPr>
          <w:noProof/>
          <w:lang w:eastAsia="zh-TW"/>
        </w:rPr>
        <w:pict w14:anchorId="77E91FEA">
          <v:group id="_x0000_s1096" style="position:absolute;left:0;text-align:left;margin-left:-24pt;margin-top:-31pt;width:595.3pt;height:767.05pt;z-index:-251663360" coordsize="11906,15341">
            <v:shape id="_x0000_s1098" style="position:absolute;width:11906;height:15341" coordsize="11906,15341" path="m11906,l,,,15340r11906,-771l11906,xe" fillcolor="#e0e6e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width:11906;height:2869">
              <v:imagedata r:id="rId7" o:title=""/>
            </v:shape>
          </v:group>
        </w:pict>
      </w:r>
      <w:r w:rsidR="009A58FC" w:rsidRPr="00075CD9">
        <w:rPr>
          <w:color w:val="010640"/>
          <w:lang w:eastAsia="zh-TW"/>
        </w:rPr>
        <w:t>事實通告</w:t>
      </w:r>
    </w:p>
    <w:p w14:paraId="136F462A" w14:textId="77777777" w:rsidR="00A92A12" w:rsidRPr="00075CD9" w:rsidRDefault="00A92A12">
      <w:pPr>
        <w:rPr>
          <w:rFonts w:ascii="SimHei" w:eastAsia="SimHei" w:hAnsi="SimHei" w:cs="SimHei"/>
          <w:sz w:val="20"/>
          <w:szCs w:val="20"/>
          <w:lang w:eastAsia="zh-TW"/>
        </w:rPr>
      </w:pPr>
    </w:p>
    <w:p w14:paraId="2EE370B5" w14:textId="77777777" w:rsidR="00A92A12" w:rsidRPr="00075CD9" w:rsidRDefault="00A92A12">
      <w:pPr>
        <w:spacing w:before="7"/>
        <w:rPr>
          <w:rFonts w:ascii="SimHei" w:eastAsia="SimHei" w:hAnsi="SimHei" w:cs="SimHei"/>
          <w:sz w:val="21"/>
          <w:szCs w:val="21"/>
          <w:lang w:eastAsia="zh-TW"/>
        </w:rPr>
      </w:pPr>
    </w:p>
    <w:p w14:paraId="6667931D" w14:textId="4930B26A" w:rsidR="00A92A12" w:rsidRPr="00075CD9" w:rsidRDefault="00F5520B">
      <w:pPr>
        <w:spacing w:line="700" w:lineRule="exact"/>
        <w:ind w:left="211"/>
        <w:rPr>
          <w:rFonts w:ascii="SimHei" w:eastAsia="SimHei" w:hAnsi="SimHei" w:cs="SimHei"/>
          <w:sz w:val="60"/>
          <w:szCs w:val="60"/>
          <w:lang w:eastAsia="zh-TW"/>
        </w:rPr>
      </w:pPr>
      <w:r>
        <w:rPr>
          <w:rFonts w:ascii="SimHei" w:eastAsia="SimHei" w:hAnsi="SimHei" w:cs="SimHei"/>
          <w:noProof/>
          <w:color w:val="010640"/>
          <w:sz w:val="60"/>
          <w:szCs w:val="60"/>
          <w:lang w:eastAsia="zh-TW"/>
        </w:rPr>
        <w:pict w14:anchorId="36F3FCA9">
          <v:shape id="_x0000_s1089" style="position:absolute;left:0;text-align:left;margin-left:10.6pt;margin-top:3.8pt;width:217.15pt;height:30pt;z-index:-251661312" coordorigin="692,1664" coordsize="4343,600" path="m692,2264r4342,l5034,1664r-4342,l692,2264xe" stroked="f">
            <v:path arrowok="t"/>
          </v:shape>
        </w:pict>
      </w:r>
      <w:r w:rsidR="009A58FC" w:rsidRPr="00075CD9">
        <w:rPr>
          <w:rFonts w:ascii="SimHei" w:eastAsia="SimHei" w:hAnsi="SimHei" w:cs="SimHei"/>
          <w:color w:val="010640"/>
          <w:sz w:val="60"/>
          <w:szCs w:val="60"/>
          <w:lang w:eastAsia="zh-TW"/>
        </w:rPr>
        <w:t>有關殘障產業工</w:t>
      </w:r>
    </w:p>
    <w:p w14:paraId="2E83A4B1" w14:textId="77777777" w:rsidR="00A92A12" w:rsidRPr="00075CD9" w:rsidRDefault="00A92A12">
      <w:pPr>
        <w:spacing w:before="1"/>
        <w:rPr>
          <w:rFonts w:ascii="SimHei" w:eastAsia="SimHei" w:hAnsi="SimHei" w:cs="SimHei"/>
          <w:sz w:val="15"/>
          <w:szCs w:val="15"/>
          <w:lang w:eastAsia="zh-TW"/>
        </w:rPr>
      </w:pPr>
    </w:p>
    <w:p w14:paraId="0B51D606" w14:textId="1F0C5A56" w:rsidR="00A92A12" w:rsidRPr="00075CD9" w:rsidRDefault="00F5520B">
      <w:pPr>
        <w:spacing w:line="200" w:lineRule="atLeast"/>
        <w:ind w:left="200"/>
        <w:rPr>
          <w:rFonts w:ascii="SimHei" w:eastAsia="SimHei" w:hAnsi="SimHei" w:cs="SimHei"/>
          <w:sz w:val="20"/>
          <w:szCs w:val="20"/>
        </w:rPr>
      </w:pPr>
      <w:r>
        <w:rPr>
          <w:rFonts w:ascii="SimHei" w:eastAsia="SimHei" w:hAnsi="SimHei" w:cs="SimHei"/>
          <w:sz w:val="20"/>
          <w:szCs w:val="20"/>
        </w:rPr>
      </w:r>
      <w:r>
        <w:rPr>
          <w:rFonts w:ascii="SimHei" w:eastAsia="SimHei" w:hAnsi="SimHei" w:cs="SimHei"/>
          <w:sz w:val="20"/>
          <w:szCs w:val="20"/>
        </w:rPr>
        <w:pict w14:anchorId="1307C2E2">
          <v:shapetype id="_x0000_t202" coordsize="21600,21600" o:spt="202" path="m,l,21600r21600,l21600,xe">
            <v:stroke joinstyle="miter"/>
            <v:path gradientshapeok="t" o:connecttype="rect"/>
          </v:shapetype>
          <v:shape id="_x0000_s1114" type="#_x0000_t202" style="width:202.7pt;height:30pt;mso-left-percent:-10001;mso-top-percent:-10001;mso-position-horizontal:absolute;mso-position-horizontal-relative:char;mso-position-vertical:absolute;mso-position-vertical-relative:line;mso-left-percent:-10001;mso-top-percent:-10001" stroked="f">
            <v:textbox inset="0,0,0,0">
              <w:txbxContent>
                <w:p w14:paraId="3BDBEA12" w14:textId="77777777" w:rsidR="00A92A12" w:rsidRDefault="009A58FC">
                  <w:pPr>
                    <w:spacing w:line="600" w:lineRule="exact"/>
                    <w:ind w:left="-1"/>
                    <w:rPr>
                      <w:rFonts w:ascii="SimHei" w:eastAsia="SimHei" w:hAnsi="SimHei" w:cs="SimHei"/>
                      <w:sz w:val="60"/>
                      <w:szCs w:val="60"/>
                      <w:lang w:eastAsia="zh-TW"/>
                    </w:rPr>
                  </w:pPr>
                  <w:r>
                    <w:rPr>
                      <w:rFonts w:ascii="SimHei" w:eastAsia="SimHei" w:hAnsi="SimHei" w:cs="SimHei" w:hint="eastAsia"/>
                      <w:color w:val="010640"/>
                      <w:sz w:val="60"/>
                      <w:szCs w:val="60"/>
                      <w:lang w:eastAsia="zh-TW"/>
                    </w:rPr>
                    <w:t>作者規章方案</w:t>
                  </w:r>
                </w:p>
              </w:txbxContent>
            </v:textbox>
          </v:shape>
        </w:pict>
      </w:r>
    </w:p>
    <w:p w14:paraId="5D8C4EBD" w14:textId="77777777" w:rsidR="00A92A12" w:rsidRPr="00075CD9" w:rsidRDefault="00A92A12">
      <w:pPr>
        <w:spacing w:before="11"/>
        <w:rPr>
          <w:rFonts w:ascii="SimHei" w:eastAsia="SimHei" w:hAnsi="SimHei" w:cs="SimHei"/>
          <w:sz w:val="24"/>
          <w:szCs w:val="24"/>
        </w:rPr>
      </w:pPr>
    </w:p>
    <w:p w14:paraId="6AB58917" w14:textId="7599F409" w:rsidR="00A92A12" w:rsidRPr="00075CD9" w:rsidRDefault="00F5520B" w:rsidP="00E6485A">
      <w:pPr>
        <w:spacing w:before="48" w:line="494" w:lineRule="exact"/>
        <w:ind w:left="200" w:right="960"/>
        <w:rPr>
          <w:rFonts w:ascii="SimHei" w:eastAsia="SimHei" w:hAnsi="SimHei" w:cs="SimHei"/>
          <w:spacing w:val="2"/>
          <w:sz w:val="40"/>
          <w:szCs w:val="40"/>
          <w:lang w:eastAsia="zh-TW"/>
        </w:rPr>
      </w:pPr>
      <w:r>
        <w:rPr>
          <w:rFonts w:ascii="SimHei" w:eastAsia="SimHei" w:hAnsi="SimHei" w:cs="SimHei"/>
          <w:noProof/>
          <w:color w:val="010640"/>
          <w:spacing w:val="2"/>
          <w:sz w:val="40"/>
          <w:szCs w:val="40"/>
          <w:lang w:eastAsia="zh-TW"/>
        </w:rPr>
        <w:pict w14:anchorId="7293A4EE">
          <v:shape id="_x0000_s1091" style="position:absolute;left:0;text-align:left;margin-left:10pt;margin-top:30.1pt;width:113.4pt;height:20pt;z-index:-251660288" coordorigin="680,3980" coordsize="2268,400" path="m680,4380r2268,l2948,3980r-2268,l680,4380xe" stroked="f">
            <v:path arrowok="t"/>
          </v:shape>
        </w:pict>
      </w:r>
      <w:r>
        <w:rPr>
          <w:rFonts w:ascii="SimHei" w:eastAsia="SimHei" w:hAnsi="SimHei" w:cs="SimHei"/>
          <w:noProof/>
          <w:color w:val="010640"/>
          <w:spacing w:val="2"/>
          <w:sz w:val="40"/>
          <w:szCs w:val="40"/>
          <w:lang w:eastAsia="zh-TW"/>
        </w:rPr>
        <w:pict w14:anchorId="4B018ACC">
          <v:shape id="_x0000_s1093" style="position:absolute;left:0;text-align:left;margin-left:10pt;margin-top:6.6pt;width:476.95pt;height:20pt;z-index:-251662336" coordorigin="680,3496" coordsize="8561,400" path="m680,3896r8561,l9241,3496r-8561,l680,3896xe" stroked="f">
            <v:path arrowok="t"/>
          </v:shape>
        </w:pict>
      </w:r>
      <w:r w:rsidR="009A58FC" w:rsidRPr="00075CD9">
        <w:rPr>
          <w:rFonts w:ascii="SimHei" w:eastAsia="SimHei" w:hAnsi="SimHei" w:cs="SimHei" w:hint="eastAsia"/>
          <w:color w:val="010640"/>
          <w:spacing w:val="2"/>
          <w:sz w:val="40"/>
          <w:szCs w:val="40"/>
          <w:lang w:eastAsia="zh-TW"/>
        </w:rPr>
        <w:t xml:space="preserve">殘障產業工作者規章方案起始於 </w:t>
      </w:r>
      <w:r w:rsidR="009A58FC" w:rsidRPr="00075CD9">
        <w:rPr>
          <w:rFonts w:ascii="SimHei" w:eastAsia="SimHei" w:hAnsi="SimHei" w:cs="Myriad Pro" w:hint="eastAsia"/>
          <w:color w:val="010640"/>
          <w:spacing w:val="2"/>
          <w:sz w:val="40"/>
          <w:szCs w:val="40"/>
          <w:lang w:eastAsia="zh-TW"/>
        </w:rPr>
        <w:t xml:space="preserve">2020 </w:t>
      </w:r>
      <w:r w:rsidR="009A58FC" w:rsidRPr="00075CD9">
        <w:rPr>
          <w:rFonts w:ascii="SimHei" w:eastAsia="SimHei" w:hAnsi="SimHei" w:cs="SimHei" w:hint="eastAsia"/>
          <w:color w:val="010640"/>
          <w:spacing w:val="2"/>
          <w:sz w:val="40"/>
          <w:szCs w:val="40"/>
          <w:lang w:eastAsia="zh-TW"/>
        </w:rPr>
        <w:t xml:space="preserve">年 </w:t>
      </w:r>
      <w:r w:rsidR="009A58FC" w:rsidRPr="00075CD9">
        <w:rPr>
          <w:rFonts w:ascii="SimHei" w:eastAsia="SimHei" w:hAnsi="SimHei" w:cs="Myriad Pro" w:hint="eastAsia"/>
          <w:color w:val="010640"/>
          <w:spacing w:val="2"/>
          <w:sz w:val="40"/>
          <w:szCs w:val="40"/>
          <w:lang w:eastAsia="zh-TW"/>
        </w:rPr>
        <w:t xml:space="preserve">7 </w:t>
      </w:r>
      <w:r w:rsidR="009A58FC" w:rsidRPr="00075CD9">
        <w:rPr>
          <w:rFonts w:ascii="SimHei" w:eastAsia="SimHei" w:hAnsi="SimHei" w:cs="SimHei" w:hint="eastAsia"/>
          <w:color w:val="010640"/>
          <w:spacing w:val="2"/>
          <w:sz w:val="40"/>
          <w:szCs w:val="40"/>
          <w:lang w:eastAsia="zh-TW"/>
        </w:rPr>
        <w:t xml:space="preserve">月 </w:t>
      </w:r>
      <w:r w:rsidR="009A58FC" w:rsidRPr="00075CD9">
        <w:rPr>
          <w:rFonts w:ascii="SimHei" w:eastAsia="SimHei" w:hAnsi="SimHei" w:cs="Myriad Pro" w:hint="eastAsia"/>
          <w:color w:val="010640"/>
          <w:spacing w:val="2"/>
          <w:sz w:val="40"/>
          <w:szCs w:val="40"/>
          <w:lang w:eastAsia="zh-TW"/>
        </w:rPr>
        <w:t xml:space="preserve">1 </w:t>
      </w:r>
      <w:r w:rsidR="009A58FC" w:rsidRPr="00075CD9">
        <w:rPr>
          <w:rFonts w:ascii="SimHei" w:eastAsia="SimHei" w:hAnsi="SimHei" w:cs="SimHei" w:hint="eastAsia"/>
          <w:color w:val="010640"/>
          <w:spacing w:val="2"/>
          <w:sz w:val="40"/>
          <w:szCs w:val="40"/>
          <w:lang w:eastAsia="zh-TW"/>
        </w:rPr>
        <w:t>日。 該條例包括：</w:t>
      </w:r>
    </w:p>
    <w:p w14:paraId="51592ECA" w14:textId="1DC6E20B" w:rsidR="00A92A12" w:rsidRPr="00075CD9" w:rsidRDefault="00E6485A" w:rsidP="00E6485A">
      <w:pPr>
        <w:pStyle w:val="Heading2"/>
        <w:numPr>
          <w:ilvl w:val="0"/>
          <w:numId w:val="1"/>
        </w:numPr>
        <w:spacing w:before="59"/>
        <w:rPr>
          <w:rFonts w:ascii="Arial" w:hAnsi="Arial" w:cs="Arial"/>
          <w:color w:val="010640"/>
          <w:shd w:val="clear" w:color="auto" w:fill="FFFFFF" w:themeFill="background1"/>
          <w:lang w:eastAsia="zh-TW"/>
        </w:rPr>
      </w:pPr>
      <w:r w:rsidRPr="00075CD9">
        <w:rPr>
          <w:rFonts w:ascii="Arial" w:hAnsi="Arial" w:cs="Arial" w:hint="eastAsia"/>
          <w:color w:val="010640"/>
          <w:shd w:val="clear" w:color="auto" w:fill="FFFFFF" w:themeFill="background1"/>
          <w:lang w:eastAsia="zh-TW"/>
        </w:rPr>
        <w:t>維州殘障產業工作者的《行為準則》</w:t>
      </w:r>
    </w:p>
    <w:p w14:paraId="6564E9C0" w14:textId="71DA88C0" w:rsidR="00A92A12" w:rsidRPr="00075CD9" w:rsidRDefault="00E6485A" w:rsidP="00E6485A">
      <w:pPr>
        <w:pStyle w:val="ListParagraph"/>
        <w:numPr>
          <w:ilvl w:val="0"/>
          <w:numId w:val="1"/>
        </w:numPr>
        <w:spacing w:before="15"/>
        <w:rPr>
          <w:rFonts w:ascii="Arial" w:eastAsia="SimHei" w:hAnsi="Arial" w:cs="Arial"/>
          <w:color w:val="010640"/>
          <w:sz w:val="30"/>
          <w:szCs w:val="30"/>
          <w:shd w:val="clear" w:color="auto" w:fill="FFFFFF" w:themeFill="background1"/>
          <w:lang w:eastAsia="zh-TW"/>
        </w:rPr>
      </w:pPr>
      <w:r w:rsidRPr="00075CD9">
        <w:rPr>
          <w:rFonts w:ascii="Arial" w:eastAsia="SimHei" w:hAnsi="Arial" w:cs="Arial" w:hint="eastAsia"/>
          <w:color w:val="010640"/>
          <w:sz w:val="30"/>
          <w:szCs w:val="30"/>
          <w:shd w:val="clear" w:color="auto" w:fill="FFFFFF" w:themeFill="background1"/>
          <w:lang w:eastAsia="zh-TW"/>
        </w:rPr>
        <w:t>若任何殘障產業工作者造成人身安全隱患，公司與員工必須</w:t>
      </w:r>
      <w:r w:rsidRPr="00075CD9">
        <w:rPr>
          <w:rFonts w:ascii="Arial" w:eastAsia="SimHei" w:hAnsi="Arial" w:cs="Arial"/>
          <w:color w:val="010640"/>
          <w:sz w:val="30"/>
          <w:szCs w:val="30"/>
          <w:shd w:val="clear" w:color="auto" w:fill="FFFFFF" w:themeFill="background1"/>
          <w:lang w:eastAsia="zh-TW"/>
        </w:rPr>
        <w:br/>
      </w:r>
      <w:r w:rsidRPr="00075CD9">
        <w:rPr>
          <w:rFonts w:ascii="Arial" w:eastAsia="SimHei" w:hAnsi="Arial" w:cs="Arial" w:hint="eastAsia"/>
          <w:color w:val="010640"/>
          <w:sz w:val="30"/>
          <w:szCs w:val="30"/>
          <w:shd w:val="clear" w:color="auto" w:fill="FFFFFF" w:themeFill="background1"/>
          <w:lang w:eastAsia="zh-TW"/>
        </w:rPr>
        <w:t>舉報此種情況</w:t>
      </w:r>
    </w:p>
    <w:p w14:paraId="0962C55A" w14:textId="6B1C1FD8" w:rsidR="00A92A12" w:rsidRPr="00075CD9" w:rsidRDefault="00E6485A" w:rsidP="0071623D">
      <w:pPr>
        <w:pStyle w:val="ListParagraph"/>
        <w:numPr>
          <w:ilvl w:val="0"/>
          <w:numId w:val="1"/>
        </w:numPr>
        <w:spacing w:before="15"/>
        <w:rPr>
          <w:rFonts w:ascii="SimHei" w:eastAsia="SimHei" w:hAnsi="SimHei" w:cs="SimHei"/>
          <w:sz w:val="30"/>
          <w:szCs w:val="30"/>
          <w:shd w:val="clear" w:color="auto" w:fill="FFFFFF" w:themeFill="background1"/>
          <w:lang w:eastAsia="zh-TW"/>
        </w:rPr>
      </w:pPr>
      <w:r w:rsidRPr="00075CD9">
        <w:rPr>
          <w:rFonts w:ascii="Arial" w:eastAsia="SimHei" w:hAnsi="Arial" w:cs="Arial" w:hint="eastAsia"/>
          <w:color w:val="010640"/>
          <w:sz w:val="30"/>
          <w:szCs w:val="30"/>
          <w:shd w:val="clear" w:color="auto" w:fill="FFFFFF" w:themeFill="background1"/>
          <w:lang w:eastAsia="zh-TW"/>
        </w:rPr>
        <w:t>獨立投訴機構可接受任何對維州殘障產業工作者的素質和服</w:t>
      </w:r>
      <w:r w:rsidRPr="00075CD9">
        <w:rPr>
          <w:rFonts w:ascii="Arial" w:eastAsia="SimHei" w:hAnsi="Arial" w:cs="Arial"/>
          <w:color w:val="010640"/>
          <w:sz w:val="30"/>
          <w:szCs w:val="30"/>
          <w:shd w:val="clear" w:color="auto" w:fill="FFFFFF" w:themeFill="background1"/>
          <w:lang w:eastAsia="zh-TW"/>
        </w:rPr>
        <w:br/>
      </w:r>
      <w:r w:rsidRPr="00075CD9">
        <w:rPr>
          <w:rFonts w:ascii="Arial" w:eastAsia="SimHei" w:hAnsi="Arial" w:cs="Arial" w:hint="eastAsia"/>
          <w:color w:val="010640"/>
          <w:sz w:val="30"/>
          <w:szCs w:val="30"/>
          <w:shd w:val="clear" w:color="auto" w:fill="FFFFFF" w:themeFill="background1"/>
          <w:lang w:eastAsia="zh-TW"/>
        </w:rPr>
        <w:t>務安全的舉報</w:t>
      </w:r>
      <w:r w:rsidR="009A58FC" w:rsidRPr="00075CD9">
        <w:rPr>
          <w:rFonts w:ascii="SimHei" w:eastAsia="SimHei" w:hAnsi="SimHei" w:cs="SimHei"/>
          <w:color w:val="010640"/>
          <w:sz w:val="30"/>
          <w:szCs w:val="30"/>
          <w:shd w:val="clear" w:color="auto" w:fill="FFFFFF" w:themeFill="background1"/>
          <w:lang w:eastAsia="zh-TW"/>
        </w:rPr>
        <w:t>。</w:t>
      </w:r>
    </w:p>
    <w:p w14:paraId="19C33D08" w14:textId="77777777" w:rsidR="00A92A12" w:rsidRPr="00075CD9" w:rsidRDefault="00A92A12">
      <w:pPr>
        <w:spacing w:before="11"/>
        <w:rPr>
          <w:rFonts w:ascii="SimHei" w:eastAsia="SimHei" w:hAnsi="SimHei" w:cs="SimHei"/>
          <w:sz w:val="29"/>
          <w:szCs w:val="29"/>
          <w:lang w:eastAsia="zh-TW"/>
        </w:rPr>
      </w:pPr>
    </w:p>
    <w:p w14:paraId="72092555" w14:textId="3030E68A" w:rsidR="00A92A12" w:rsidRPr="00075CD9" w:rsidRDefault="00F5520B">
      <w:pPr>
        <w:spacing w:line="200" w:lineRule="atLeast"/>
        <w:ind w:left="200"/>
        <w:rPr>
          <w:rFonts w:ascii="SimHei" w:eastAsia="SimHei" w:hAnsi="SimHei" w:cs="SimHei"/>
          <w:sz w:val="20"/>
          <w:szCs w:val="20"/>
        </w:rPr>
      </w:pPr>
      <w:r>
        <w:rPr>
          <w:rFonts w:ascii="SimHei" w:eastAsia="SimHei" w:hAnsi="SimHei" w:cs="SimHei"/>
          <w:sz w:val="20"/>
          <w:szCs w:val="20"/>
        </w:rPr>
      </w:r>
      <w:r>
        <w:rPr>
          <w:rFonts w:ascii="SimHei" w:eastAsia="SimHei" w:hAnsi="SimHei" w:cs="SimHei"/>
          <w:sz w:val="20"/>
          <w:szCs w:val="20"/>
        </w:rPr>
        <w:pict w14:anchorId="627F727A">
          <v:shape id="_x0000_s1113" type="#_x0000_t202" style="width:74pt;height:17.05pt;mso-left-percent:-10001;mso-top-percent:-10001;mso-position-horizontal:absolute;mso-position-horizontal-relative:char;mso-position-vertical:absolute;mso-position-vertical-relative:line;mso-left-percent:-10001;mso-top-percent:-10001;v-text-anchor:middle" stroked="f">
            <v:textbox inset="0,0,0,0">
              <w:txbxContent>
                <w:p w14:paraId="2A721A27" w14:textId="77777777" w:rsidR="00A92A12" w:rsidRDefault="009A58FC">
                  <w:pPr>
                    <w:spacing w:line="300" w:lineRule="exact"/>
                    <w:ind w:left="-1"/>
                    <w:rPr>
                      <w:rFonts w:ascii="SimHei" w:eastAsia="SimHei" w:hAnsi="SimHei" w:cs="SimHei"/>
                      <w:sz w:val="30"/>
                      <w:szCs w:val="30"/>
                      <w:lang w:eastAsia="zh-TW"/>
                    </w:rPr>
                  </w:pPr>
                  <w:r>
                    <w:rPr>
                      <w:rFonts w:ascii="SimHei" w:eastAsia="SimHei" w:hAnsi="SimHei" w:cs="SimHei" w:hint="eastAsia"/>
                      <w:color w:val="010640"/>
                      <w:sz w:val="30"/>
                      <w:szCs w:val="30"/>
                      <w:lang w:eastAsia="zh-TW"/>
                    </w:rPr>
                    <w:t>有關準則</w:t>
                  </w:r>
                </w:p>
              </w:txbxContent>
            </v:textbox>
          </v:shape>
        </w:pict>
      </w:r>
    </w:p>
    <w:p w14:paraId="63EA2E61" w14:textId="77777777" w:rsidR="00A92A12" w:rsidRPr="00075CD9" w:rsidRDefault="00A92A12">
      <w:pPr>
        <w:spacing w:before="2"/>
        <w:rPr>
          <w:rFonts w:ascii="SimHei" w:eastAsia="SimHei" w:hAnsi="SimHei" w:cs="SimHei"/>
          <w:sz w:val="18"/>
          <w:szCs w:val="18"/>
        </w:rPr>
      </w:pPr>
    </w:p>
    <w:p w14:paraId="2A022CDC" w14:textId="77777777" w:rsidR="00A92A12" w:rsidRPr="00075CD9" w:rsidRDefault="009A58FC">
      <w:pPr>
        <w:pStyle w:val="BodyText"/>
        <w:spacing w:before="80" w:line="240" w:lineRule="exact"/>
        <w:ind w:hanging="95"/>
        <w:rPr>
          <w:lang w:eastAsia="zh-TW"/>
        </w:rPr>
      </w:pPr>
      <w:r w:rsidRPr="00075CD9">
        <w:rPr>
          <w:color w:val="010640"/>
          <w:lang w:eastAsia="zh-TW"/>
        </w:rPr>
        <w:t>《行為準則</w:t>
      </w:r>
      <w:r w:rsidRPr="00075CD9">
        <w:rPr>
          <w:color w:val="010640"/>
          <w:spacing w:val="-16"/>
          <w:lang w:eastAsia="zh-TW"/>
        </w:rPr>
        <w:t>》</w:t>
      </w:r>
      <w:r w:rsidRPr="00075CD9">
        <w:rPr>
          <w:color w:val="010640"/>
          <w:lang w:eastAsia="zh-TW"/>
        </w:rPr>
        <w:t>可以保護殘障人士免受傷害和虐待</w:t>
      </w:r>
      <w:r w:rsidRPr="00075CD9">
        <w:rPr>
          <w:color w:val="010640"/>
          <w:spacing w:val="-16"/>
          <w:lang w:eastAsia="zh-TW"/>
        </w:rPr>
        <w:t>。</w:t>
      </w:r>
      <w:r w:rsidRPr="00075CD9">
        <w:rPr>
          <w:color w:val="010640"/>
          <w:lang w:eastAsia="zh-TW"/>
        </w:rPr>
        <w:t>此準則規定維州未經註冊的殘障產業工作者必須履行職責</w:t>
      </w:r>
      <w:r w:rsidRPr="00075CD9">
        <w:rPr>
          <w:color w:val="010640"/>
          <w:spacing w:val="-31"/>
          <w:lang w:eastAsia="zh-TW"/>
        </w:rPr>
        <w:t>。</w:t>
      </w:r>
      <w:r w:rsidRPr="00075CD9">
        <w:rPr>
          <w:color w:val="010640"/>
          <w:lang w:eastAsia="zh-TW"/>
        </w:rPr>
        <w:t>《行為準則》 適用於所有殘障產業工作者，無論其經費是來自</w:t>
      </w:r>
      <w:r w:rsidRPr="00075CD9">
        <w:rPr>
          <w:color w:val="010640"/>
          <w:spacing w:val="-50"/>
          <w:lang w:eastAsia="zh-TW"/>
        </w:rPr>
        <w:t xml:space="preserve"> </w:t>
      </w:r>
      <w:r w:rsidRPr="00075CD9">
        <w:rPr>
          <w:rFonts w:cs="Myriad Pro"/>
          <w:color w:val="010640"/>
          <w:lang w:eastAsia="zh-TW"/>
        </w:rPr>
        <w:t>NDIS</w:t>
      </w:r>
      <w:r w:rsidRPr="00075CD9">
        <w:rPr>
          <w:color w:val="010640"/>
          <w:lang w:eastAsia="zh-TW"/>
        </w:rPr>
        <w:t>（全國殘障保險計畫）或是其他方式。</w:t>
      </w:r>
    </w:p>
    <w:p w14:paraId="307FC3CC" w14:textId="77777777" w:rsidR="00A92A12" w:rsidRPr="00075CD9" w:rsidRDefault="00A92A12">
      <w:pPr>
        <w:spacing w:before="2"/>
        <w:rPr>
          <w:rFonts w:ascii="SimHei" w:eastAsia="SimHei" w:hAnsi="SimHei" w:cs="SimHei"/>
          <w:sz w:val="15"/>
          <w:szCs w:val="15"/>
          <w:lang w:eastAsia="zh-TW"/>
        </w:rPr>
      </w:pPr>
    </w:p>
    <w:p w14:paraId="308734B7" w14:textId="77777777" w:rsidR="00A92A12" w:rsidRPr="00075CD9" w:rsidRDefault="009A58FC">
      <w:pPr>
        <w:pStyle w:val="BodyText"/>
        <w:spacing w:line="401" w:lineRule="auto"/>
        <w:ind w:hanging="80"/>
        <w:rPr>
          <w:lang w:eastAsia="zh-TW"/>
        </w:rPr>
      </w:pPr>
      <w:r w:rsidRPr="00075CD9">
        <w:rPr>
          <w:color w:val="010640"/>
          <w:lang w:eastAsia="zh-TW"/>
        </w:rPr>
        <w:t>《</w:t>
      </w:r>
      <w:r w:rsidRPr="00075CD9">
        <w:rPr>
          <w:rFonts w:cs="Myriad Pro"/>
          <w:color w:val="010640"/>
          <w:lang w:eastAsia="zh-TW"/>
        </w:rPr>
        <w:t>2020</w:t>
      </w:r>
      <w:r w:rsidRPr="00075CD9">
        <w:rPr>
          <w:rFonts w:cs="Myriad Pro"/>
          <w:color w:val="010640"/>
          <w:spacing w:val="-3"/>
          <w:lang w:eastAsia="zh-TW"/>
        </w:rPr>
        <w:t xml:space="preserve"> </w:t>
      </w:r>
      <w:r w:rsidRPr="00075CD9">
        <w:rPr>
          <w:color w:val="010640"/>
          <w:spacing w:val="-1"/>
          <w:lang w:eastAsia="zh-TW"/>
        </w:rPr>
        <w:t>年殘障服務保障規範》明確了《殘障服務保障行為準則》，並受到</w:t>
      </w:r>
      <w:r w:rsidRPr="00075CD9">
        <w:rPr>
          <w:rFonts w:cs="SimHei"/>
          <w:i/>
          <w:color w:val="010640"/>
          <w:spacing w:val="-1"/>
          <w:lang w:eastAsia="zh-TW"/>
        </w:rPr>
        <w:t>《</w:t>
      </w:r>
      <w:r w:rsidRPr="00075CD9">
        <w:rPr>
          <w:rFonts w:cs="Calibri"/>
          <w:i/>
          <w:color w:val="010640"/>
          <w:spacing w:val="-1"/>
          <w:lang w:eastAsia="zh-TW"/>
        </w:rPr>
        <w:t>2018</w:t>
      </w:r>
      <w:r w:rsidRPr="00075CD9">
        <w:rPr>
          <w:rFonts w:cs="Calibri"/>
          <w:i/>
          <w:color w:val="010640"/>
          <w:spacing w:val="-5"/>
          <w:lang w:eastAsia="zh-TW"/>
        </w:rPr>
        <w:t xml:space="preserve"> </w:t>
      </w:r>
      <w:r w:rsidRPr="00075CD9">
        <w:rPr>
          <w:rFonts w:cs="SimHei"/>
          <w:i/>
          <w:color w:val="010640"/>
          <w:spacing w:val="1"/>
          <w:lang w:eastAsia="zh-TW"/>
        </w:rPr>
        <w:t>年殘障服務保障法案》</w:t>
      </w:r>
      <w:r w:rsidRPr="00075CD9">
        <w:rPr>
          <w:color w:val="010640"/>
          <w:spacing w:val="1"/>
          <w:lang w:eastAsia="zh-TW"/>
        </w:rPr>
        <w:t>的保護。</w:t>
      </w:r>
      <w:r w:rsidRPr="00075CD9">
        <w:rPr>
          <w:color w:val="010640"/>
          <w:spacing w:val="38"/>
          <w:lang w:eastAsia="zh-TW"/>
        </w:rPr>
        <w:t xml:space="preserve"> </w:t>
      </w:r>
      <w:r w:rsidRPr="00075CD9">
        <w:rPr>
          <w:color w:val="010640"/>
          <w:lang w:eastAsia="zh-TW"/>
        </w:rPr>
        <w:t>此準則規定了所有維州殘障產業工作者必須履行的義務，並為保護殘障人士免受傷害與虐待提供了標準。</w:t>
      </w:r>
    </w:p>
    <w:p w14:paraId="4DFE0E85" w14:textId="77777777" w:rsidR="00A92A12" w:rsidRPr="00075CD9" w:rsidRDefault="009A58FC">
      <w:pPr>
        <w:pStyle w:val="BodyText"/>
        <w:spacing w:before="125" w:line="240" w:lineRule="exact"/>
        <w:rPr>
          <w:lang w:eastAsia="zh-TW"/>
        </w:rPr>
      </w:pPr>
      <w:r w:rsidRPr="00075CD9">
        <w:rPr>
          <w:color w:val="010640"/>
          <w:lang w:eastAsia="zh-TW"/>
        </w:rPr>
        <w:t>此準則可與《</w:t>
      </w:r>
      <w:r w:rsidRPr="00075CD9">
        <w:rPr>
          <w:rFonts w:cs="Myriad Pro"/>
          <w:color w:val="010640"/>
          <w:lang w:eastAsia="zh-TW"/>
        </w:rPr>
        <w:t>NDIS</w:t>
      </w:r>
      <w:r w:rsidRPr="00075CD9">
        <w:rPr>
          <w:rFonts w:cs="Myriad Pro"/>
          <w:color w:val="010640"/>
          <w:spacing w:val="8"/>
          <w:lang w:eastAsia="zh-TW"/>
        </w:rPr>
        <w:t xml:space="preserve"> </w:t>
      </w:r>
      <w:r w:rsidRPr="00075CD9">
        <w:rPr>
          <w:color w:val="010640"/>
          <w:lang w:eastAsia="zh-TW"/>
        </w:rPr>
        <w:t>品質與保障框架》相輔相成，在維州打造服務安全且有技能的殘障工作者隊伍。此準則採用了《</w:t>
      </w:r>
      <w:r w:rsidRPr="00075CD9">
        <w:rPr>
          <w:rFonts w:cs="Myriad Pro"/>
          <w:color w:val="010640"/>
          <w:lang w:eastAsia="zh-TW"/>
        </w:rPr>
        <w:t>NDIS</w:t>
      </w:r>
      <w:r w:rsidRPr="00075CD9">
        <w:rPr>
          <w:rFonts w:cs="Myriad Pro"/>
          <w:color w:val="010640"/>
          <w:spacing w:val="74"/>
          <w:lang w:eastAsia="zh-TW"/>
        </w:rPr>
        <w:t xml:space="preserve"> </w:t>
      </w:r>
      <w:r w:rsidRPr="00075CD9">
        <w:rPr>
          <w:color w:val="010640"/>
          <w:lang w:eastAsia="zh-TW"/>
        </w:rPr>
        <w:t>行為準則》，推動了維州對工作者要求的一致性，無論其經費來自</w:t>
      </w:r>
      <w:r w:rsidRPr="00075CD9">
        <w:rPr>
          <w:color w:val="010640"/>
          <w:spacing w:val="-50"/>
          <w:lang w:eastAsia="zh-TW"/>
        </w:rPr>
        <w:t xml:space="preserve"> </w:t>
      </w:r>
      <w:r w:rsidRPr="00075CD9">
        <w:rPr>
          <w:rFonts w:cs="Myriad Pro"/>
          <w:color w:val="010640"/>
          <w:lang w:eastAsia="zh-TW"/>
        </w:rPr>
        <w:t>NDIS</w:t>
      </w:r>
      <w:r w:rsidRPr="00075CD9">
        <w:rPr>
          <w:rFonts w:cs="Myriad Pro"/>
          <w:color w:val="010640"/>
          <w:spacing w:val="7"/>
          <w:lang w:eastAsia="zh-TW"/>
        </w:rPr>
        <w:t xml:space="preserve"> </w:t>
      </w:r>
      <w:r w:rsidRPr="00075CD9">
        <w:rPr>
          <w:color w:val="010640"/>
          <w:lang w:eastAsia="zh-TW"/>
        </w:rPr>
        <w:t>或其他方式。</w:t>
      </w:r>
    </w:p>
    <w:p w14:paraId="267FED71" w14:textId="77777777" w:rsidR="00A92A12" w:rsidRPr="00075CD9" w:rsidRDefault="00A92A12">
      <w:pPr>
        <w:spacing w:before="4"/>
        <w:rPr>
          <w:rFonts w:ascii="SimHei" w:eastAsia="SimHei" w:hAnsi="SimHei" w:cs="SimHei"/>
          <w:sz w:val="18"/>
          <w:szCs w:val="18"/>
          <w:lang w:eastAsia="zh-TW"/>
        </w:rPr>
      </w:pPr>
    </w:p>
    <w:p w14:paraId="14C4DBD3" w14:textId="77777777" w:rsidR="00A92A12" w:rsidRPr="00075CD9" w:rsidRDefault="009A58FC">
      <w:pPr>
        <w:pStyle w:val="BodyText"/>
        <w:spacing w:line="240" w:lineRule="exact"/>
        <w:rPr>
          <w:lang w:eastAsia="zh-TW"/>
        </w:rPr>
      </w:pPr>
      <w:r w:rsidRPr="00075CD9">
        <w:rPr>
          <w:color w:val="010640"/>
          <w:lang w:eastAsia="zh-TW"/>
        </w:rPr>
        <w:t>誰受《行為準則》的約束？ 此準則適用於維州所有殘障產業的雇員或在維州參與提供殘障服務的工作者，無論其經費來源。</w:t>
      </w:r>
    </w:p>
    <w:p w14:paraId="5F31E3F9" w14:textId="77777777" w:rsidR="00A92A12" w:rsidRPr="00075CD9" w:rsidRDefault="00A92A12">
      <w:pPr>
        <w:rPr>
          <w:rFonts w:ascii="SimHei" w:eastAsia="SimHei" w:hAnsi="SimHei" w:cs="SimHei"/>
          <w:sz w:val="20"/>
          <w:szCs w:val="20"/>
          <w:lang w:eastAsia="zh-TW"/>
        </w:rPr>
      </w:pPr>
    </w:p>
    <w:p w14:paraId="1803BBC0" w14:textId="77777777" w:rsidR="00A92A12" w:rsidRPr="00075CD9" w:rsidRDefault="00A92A12">
      <w:pPr>
        <w:spacing w:before="8"/>
        <w:rPr>
          <w:rFonts w:ascii="SimHei" w:eastAsia="SimHei" w:hAnsi="SimHei" w:cs="SimHei"/>
          <w:sz w:val="19"/>
          <w:szCs w:val="19"/>
          <w:lang w:eastAsia="zh-TW"/>
        </w:rPr>
      </w:pPr>
    </w:p>
    <w:p w14:paraId="624664A1" w14:textId="77777777" w:rsidR="00A92A12" w:rsidRPr="00075CD9" w:rsidRDefault="00F5520B">
      <w:pPr>
        <w:spacing w:line="200" w:lineRule="atLeast"/>
        <w:ind w:left="200"/>
        <w:rPr>
          <w:rFonts w:ascii="SimHei" w:eastAsia="SimHei" w:hAnsi="SimHei" w:cs="SimHei"/>
          <w:sz w:val="20"/>
          <w:szCs w:val="20"/>
        </w:rPr>
      </w:pPr>
      <w:r>
        <w:rPr>
          <w:rFonts w:ascii="SimHei" w:eastAsia="SimHei" w:hAnsi="SimHei" w:cs="SimHei"/>
          <w:sz w:val="20"/>
          <w:szCs w:val="20"/>
        </w:rPr>
      </w:r>
      <w:r>
        <w:rPr>
          <w:rFonts w:ascii="SimHei" w:eastAsia="SimHei" w:hAnsi="SimHei" w:cs="SimHei"/>
          <w:sz w:val="20"/>
          <w:szCs w:val="20"/>
        </w:rPr>
        <w:pict w14:anchorId="12A5702B">
          <v:shape id="_x0000_s1112" type="#_x0000_t202" style="width:34.75pt;height:15pt;mso-left-percent:-10001;mso-top-percent:-10001;mso-position-horizontal:absolute;mso-position-horizontal-relative:char;mso-position-vertical:absolute;mso-position-vertical-relative:line;mso-left-percent:-10001;mso-top-percent:-10001" stroked="f">
            <v:textbox inset="0,0,0,0">
              <w:txbxContent>
                <w:p w14:paraId="2C37A77B" w14:textId="77777777" w:rsidR="00A92A12" w:rsidRPr="00031398" w:rsidRDefault="009A58FC">
                  <w:pPr>
                    <w:spacing w:line="300" w:lineRule="exact"/>
                    <w:ind w:left="-1"/>
                    <w:rPr>
                      <w:rFonts w:ascii="SimHei" w:eastAsia="SimHei" w:hAnsi="SimHei" w:cs="SimHei"/>
                      <w:color w:val="010640"/>
                      <w:sz w:val="30"/>
                      <w:szCs w:val="30"/>
                      <w:lang w:eastAsia="zh-TW"/>
                    </w:rPr>
                  </w:pPr>
                  <w:r>
                    <w:rPr>
                      <w:rFonts w:ascii="SimHei" w:eastAsia="SimHei" w:hAnsi="SimHei" w:cs="SimHei" w:hint="eastAsia"/>
                      <w:color w:val="010640"/>
                      <w:sz w:val="30"/>
                      <w:szCs w:val="30"/>
                      <w:lang w:eastAsia="zh-TW"/>
                    </w:rPr>
                    <w:t>通報</w:t>
                  </w:r>
                </w:p>
              </w:txbxContent>
            </v:textbox>
          </v:shape>
        </w:pict>
      </w:r>
    </w:p>
    <w:p w14:paraId="418F50F3" w14:textId="77777777" w:rsidR="00A92A12" w:rsidRPr="00075CD9" w:rsidRDefault="00A92A12">
      <w:pPr>
        <w:spacing w:before="11"/>
        <w:rPr>
          <w:rFonts w:ascii="SimHei" w:eastAsia="SimHei" w:hAnsi="SimHei" w:cs="SimHei"/>
          <w:sz w:val="18"/>
          <w:szCs w:val="18"/>
        </w:rPr>
      </w:pPr>
    </w:p>
    <w:p w14:paraId="322159AA" w14:textId="77777777" w:rsidR="00A92A12" w:rsidRPr="00075CD9" w:rsidRDefault="009A58FC">
      <w:pPr>
        <w:pStyle w:val="BodyText"/>
        <w:spacing w:line="240" w:lineRule="exact"/>
        <w:rPr>
          <w:lang w:eastAsia="zh-TW"/>
        </w:rPr>
      </w:pPr>
      <w:r w:rsidRPr="00075CD9">
        <w:rPr>
          <w:color w:val="010640"/>
          <w:lang w:eastAsia="zh-TW"/>
        </w:rPr>
        <w:t>若殘障產業工作者造成安全隱患，任何人都可以向我們通報。這一行為稱為“通報”。根據</w:t>
      </w:r>
      <w:r w:rsidRPr="00075CD9">
        <w:rPr>
          <w:color w:val="010640"/>
          <w:spacing w:val="-50"/>
          <w:lang w:eastAsia="zh-TW"/>
        </w:rPr>
        <w:t xml:space="preserve"> </w:t>
      </w:r>
      <w:r w:rsidRPr="00075CD9">
        <w:rPr>
          <w:rFonts w:cs="Myriad Pro"/>
          <w:color w:val="010640"/>
          <w:lang w:eastAsia="zh-TW"/>
        </w:rPr>
        <w:t>2018</w:t>
      </w:r>
      <w:r w:rsidRPr="00075CD9">
        <w:rPr>
          <w:rFonts w:cs="Myriad Pro"/>
          <w:color w:val="010640"/>
          <w:spacing w:val="7"/>
          <w:lang w:eastAsia="zh-TW"/>
        </w:rPr>
        <w:t xml:space="preserve"> </w:t>
      </w:r>
      <w:r w:rsidRPr="00075CD9">
        <w:rPr>
          <w:color w:val="010640"/>
          <w:lang w:eastAsia="zh-TW"/>
        </w:rPr>
        <w:t>年殘障服務保障法案， 殘障產業工作人員和雇主必須對實施某種不當行為的員工向維州殘障產業工作者委員會即時通報。</w:t>
      </w:r>
    </w:p>
    <w:p w14:paraId="44798B00" w14:textId="77777777" w:rsidR="00A92A12" w:rsidRPr="00075CD9" w:rsidRDefault="00A92A12">
      <w:pPr>
        <w:spacing w:before="4"/>
        <w:rPr>
          <w:rFonts w:ascii="SimHei" w:eastAsia="SimHei" w:hAnsi="SimHei" w:cs="SimHei"/>
          <w:sz w:val="18"/>
          <w:szCs w:val="18"/>
          <w:lang w:eastAsia="zh-TW"/>
        </w:rPr>
      </w:pPr>
    </w:p>
    <w:p w14:paraId="05D65A57" w14:textId="77777777" w:rsidR="00A92A12" w:rsidRPr="00075CD9" w:rsidRDefault="009A58FC">
      <w:pPr>
        <w:pStyle w:val="BodyText"/>
        <w:spacing w:line="240" w:lineRule="exact"/>
        <w:rPr>
          <w:lang w:eastAsia="zh-TW"/>
        </w:rPr>
      </w:pPr>
      <w:r w:rsidRPr="00075CD9">
        <w:rPr>
          <w:color w:val="010640"/>
          <w:spacing w:val="1"/>
          <w:lang w:eastAsia="zh-TW"/>
        </w:rPr>
        <w:t>殘障產業工作者規章方案可讓維州殘障產業工作者委員會瞭解殘障服務使用方面臨的隱患，讓我們能夠更好地保護殘障</w:t>
      </w:r>
      <w:r w:rsidRPr="00075CD9">
        <w:rPr>
          <w:color w:val="010640"/>
          <w:spacing w:val="96"/>
          <w:lang w:eastAsia="zh-TW"/>
        </w:rPr>
        <w:t xml:space="preserve"> </w:t>
      </w:r>
      <w:r w:rsidRPr="00075CD9">
        <w:rPr>
          <w:color w:val="010640"/>
          <w:lang w:eastAsia="zh-TW"/>
        </w:rPr>
        <w:t>人士免受侵害。</w:t>
      </w:r>
    </w:p>
    <w:p w14:paraId="0B547F32" w14:textId="77777777" w:rsidR="00A92A12" w:rsidRPr="00075CD9" w:rsidRDefault="00A92A12">
      <w:pPr>
        <w:spacing w:before="2"/>
        <w:rPr>
          <w:rFonts w:ascii="SimHei" w:eastAsia="SimHei" w:hAnsi="SimHei" w:cs="SimHei"/>
          <w:sz w:val="15"/>
          <w:szCs w:val="15"/>
          <w:lang w:eastAsia="zh-TW"/>
        </w:rPr>
      </w:pPr>
    </w:p>
    <w:p w14:paraId="43A04E7F" w14:textId="77777777" w:rsidR="00A92A12" w:rsidRPr="00075CD9" w:rsidRDefault="009A58FC">
      <w:pPr>
        <w:pStyle w:val="BodyText"/>
        <w:rPr>
          <w:lang w:eastAsia="zh-TW"/>
        </w:rPr>
      </w:pPr>
      <w:r w:rsidRPr="00075CD9">
        <w:rPr>
          <w:color w:val="010640"/>
          <w:lang w:eastAsia="zh-TW"/>
        </w:rPr>
        <w:t>殘障產業工作者或雇主必須充分確定殘障產業工作者的確實施了某種應被通報的行為，然後再進行通報。</w:t>
      </w:r>
    </w:p>
    <w:p w14:paraId="77F033DA" w14:textId="77777777" w:rsidR="00A92A12" w:rsidRPr="00075CD9" w:rsidRDefault="00A92A12">
      <w:pPr>
        <w:rPr>
          <w:rFonts w:ascii="SimHei" w:eastAsia="SimHei" w:hAnsi="SimHei"/>
          <w:lang w:eastAsia="zh-TW"/>
        </w:rPr>
        <w:sectPr w:rsidR="00A92A12" w:rsidRPr="00075CD9">
          <w:footerReference w:type="default" r:id="rId8"/>
          <w:type w:val="continuous"/>
          <w:pgSz w:w="11910" w:h="16840"/>
          <w:pgMar w:top="620" w:right="480" w:bottom="1340" w:left="480" w:header="720" w:footer="1144" w:gutter="0"/>
          <w:cols w:space="720"/>
        </w:sectPr>
      </w:pPr>
    </w:p>
    <w:p w14:paraId="55022A9B" w14:textId="2AD72A20" w:rsidR="00A92A12" w:rsidRPr="00075CD9" w:rsidRDefault="00F5520B">
      <w:pPr>
        <w:spacing w:before="11"/>
        <w:rPr>
          <w:rFonts w:ascii="SimHei" w:eastAsia="SimHei" w:hAnsi="SimHei" w:cs="SimHei"/>
          <w:sz w:val="5"/>
          <w:szCs w:val="5"/>
          <w:lang w:eastAsia="zh-TW"/>
        </w:rPr>
      </w:pPr>
      <w:r>
        <w:rPr>
          <w:rFonts w:ascii="SimHei" w:eastAsia="SimHei" w:hAnsi="SimHei"/>
          <w:noProof/>
        </w:rPr>
        <w:lastRenderedPageBreak/>
        <w:pict w14:anchorId="4026774A">
          <v:group id="_x0000_s1080" style="position:absolute;margin-left:-29pt;margin-top:-43pt;width:595.3pt;height:767.05pt;z-index:-251658240" coordsize="11906,15341">
            <v:shape id="_x0000_s1082" style="position:absolute;width:11906;height:15341" coordsize="11906,15341" path="m11906,l,,,15340r11906,-771l11906,xe" fillcolor="#e0e6e4" stroked="f">
              <v:path arrowok="t"/>
            </v:shape>
            <v:shape id="_x0000_s1081" type="#_x0000_t75" style="position:absolute;top:10040;width:11906;height:5297">
              <v:imagedata r:id="rId9" o:title=""/>
            </v:shape>
          </v:group>
        </w:pict>
      </w:r>
    </w:p>
    <w:p w14:paraId="4F295240" w14:textId="77777777" w:rsidR="00A92A12" w:rsidRPr="00075CD9" w:rsidRDefault="00F5520B">
      <w:pPr>
        <w:spacing w:line="200" w:lineRule="atLeast"/>
        <w:ind w:left="100"/>
        <w:rPr>
          <w:rFonts w:ascii="SimHei" w:eastAsia="SimHei" w:hAnsi="SimHei" w:cs="SimHei"/>
          <w:sz w:val="20"/>
          <w:szCs w:val="20"/>
        </w:rPr>
      </w:pPr>
      <w:r>
        <w:rPr>
          <w:rFonts w:ascii="SimHei" w:eastAsia="SimHei" w:hAnsi="SimHei" w:cs="SimHei"/>
          <w:sz w:val="20"/>
          <w:szCs w:val="20"/>
        </w:rPr>
      </w:r>
      <w:r>
        <w:rPr>
          <w:rFonts w:ascii="SimHei" w:eastAsia="SimHei" w:hAnsi="SimHei" w:cs="SimHei"/>
          <w:sz w:val="20"/>
          <w:szCs w:val="20"/>
        </w:rPr>
        <w:pict w14:anchorId="23F2037A">
          <v:shape id="_x0000_s1111" type="#_x0000_t202" style="width:184.3pt;height:15pt;mso-left-percent:-10001;mso-top-percent:-10001;mso-position-horizontal:absolute;mso-position-horizontal-relative:char;mso-position-vertical:absolute;mso-position-vertical-relative:line;mso-left-percent:-10001;mso-top-percent:-10001" stroked="f">
            <v:textbox inset="0,0,0,0">
              <w:txbxContent>
                <w:p w14:paraId="7E4B4E75" w14:textId="77777777" w:rsidR="00A92A12" w:rsidRDefault="009A58FC">
                  <w:pPr>
                    <w:spacing w:line="300" w:lineRule="exact"/>
                    <w:ind w:left="-1"/>
                    <w:rPr>
                      <w:rFonts w:ascii="SimHei" w:eastAsia="SimHei" w:hAnsi="SimHei" w:cs="SimHei"/>
                      <w:sz w:val="30"/>
                      <w:szCs w:val="30"/>
                      <w:lang w:eastAsia="zh-TW"/>
                    </w:rPr>
                  </w:pPr>
                  <w:r>
                    <w:rPr>
                      <w:rFonts w:ascii="SimHei" w:eastAsia="SimHei" w:hAnsi="SimHei" w:cs="SimHei"/>
                      <w:color w:val="010640"/>
                      <w:sz w:val="30"/>
                      <w:szCs w:val="30"/>
                      <w:lang w:eastAsia="zh-TW"/>
                    </w:rPr>
                    <w:t>維州殘障產業工作者委員會</w:t>
                  </w:r>
                </w:p>
              </w:txbxContent>
            </v:textbox>
          </v:shape>
        </w:pict>
      </w:r>
    </w:p>
    <w:p w14:paraId="7F454833" w14:textId="02330683" w:rsidR="00A92A12" w:rsidRPr="00075CD9" w:rsidRDefault="00F5520B">
      <w:pPr>
        <w:pStyle w:val="Heading2"/>
        <w:spacing w:before="28"/>
        <w:ind w:left="100"/>
        <w:rPr>
          <w:lang w:eastAsia="zh-TW"/>
        </w:rPr>
      </w:pPr>
      <w:r>
        <w:rPr>
          <w:noProof/>
          <w:color w:val="010640"/>
          <w:lang w:eastAsia="zh-TW"/>
        </w:rPr>
        <w:pict w14:anchorId="5177F65C">
          <v:shape id="_x0000_s1050" style="position:absolute;left:0;text-align:left;margin-left:5pt;margin-top:3.8pt;width:295.2pt;height:15pt;z-index:-251633664" coordorigin="680,1382" coordsize="5670,300" path="m680,1682r5670,l6350,1382r-5670,l680,1682xe" stroked="f">
            <v:path arrowok="t"/>
          </v:shape>
        </w:pict>
      </w:r>
      <w:r w:rsidR="009A58FC" w:rsidRPr="00075CD9">
        <w:rPr>
          <w:color w:val="010640"/>
          <w:lang w:eastAsia="zh-TW"/>
        </w:rPr>
        <w:t>自</w:t>
      </w:r>
      <w:r w:rsidR="009A58FC" w:rsidRPr="00075CD9">
        <w:rPr>
          <w:color w:val="010640"/>
          <w:spacing w:val="-75"/>
          <w:lang w:eastAsia="zh-TW"/>
        </w:rPr>
        <w:t xml:space="preserve"> </w:t>
      </w:r>
      <w:r w:rsidR="009A58FC" w:rsidRPr="00075CD9">
        <w:rPr>
          <w:rFonts w:cs="Myriad Pro"/>
          <w:color w:val="010640"/>
          <w:position w:val="1"/>
          <w:lang w:eastAsia="zh-TW"/>
        </w:rPr>
        <w:t>2020</w:t>
      </w:r>
      <w:r w:rsidR="009A58FC" w:rsidRPr="00075CD9">
        <w:rPr>
          <w:rFonts w:cs="Myriad Pro"/>
          <w:color w:val="010640"/>
          <w:spacing w:val="11"/>
          <w:position w:val="1"/>
          <w:lang w:eastAsia="zh-TW"/>
        </w:rPr>
        <w:t xml:space="preserve"> </w:t>
      </w:r>
      <w:r w:rsidR="009A58FC" w:rsidRPr="00075CD9">
        <w:rPr>
          <w:color w:val="010640"/>
          <w:lang w:eastAsia="zh-TW"/>
        </w:rPr>
        <w:t>年</w:t>
      </w:r>
      <w:r w:rsidR="009A58FC" w:rsidRPr="00075CD9">
        <w:rPr>
          <w:color w:val="010640"/>
          <w:spacing w:val="-75"/>
          <w:lang w:eastAsia="zh-TW"/>
        </w:rPr>
        <w:t xml:space="preserve"> </w:t>
      </w:r>
      <w:r w:rsidR="009A58FC" w:rsidRPr="00075CD9">
        <w:rPr>
          <w:rFonts w:cs="Myriad Pro"/>
          <w:color w:val="010640"/>
          <w:position w:val="1"/>
          <w:lang w:eastAsia="zh-TW"/>
        </w:rPr>
        <w:t>7</w:t>
      </w:r>
      <w:r w:rsidR="009A58FC" w:rsidRPr="00075CD9">
        <w:rPr>
          <w:rFonts w:cs="Myriad Pro"/>
          <w:color w:val="010640"/>
          <w:spacing w:val="11"/>
          <w:position w:val="1"/>
          <w:lang w:eastAsia="zh-TW"/>
        </w:rPr>
        <w:t xml:space="preserve"> </w:t>
      </w:r>
      <w:r w:rsidR="009A58FC" w:rsidRPr="00075CD9">
        <w:rPr>
          <w:color w:val="010640"/>
          <w:lang w:eastAsia="zh-TW"/>
        </w:rPr>
        <w:t>月</w:t>
      </w:r>
      <w:r w:rsidR="009A58FC" w:rsidRPr="00075CD9">
        <w:rPr>
          <w:color w:val="010640"/>
          <w:spacing w:val="-75"/>
          <w:lang w:eastAsia="zh-TW"/>
        </w:rPr>
        <w:t xml:space="preserve"> </w:t>
      </w:r>
      <w:r w:rsidR="009A58FC" w:rsidRPr="00075CD9">
        <w:rPr>
          <w:rFonts w:cs="Myriad Pro"/>
          <w:color w:val="010640"/>
          <w:position w:val="1"/>
          <w:lang w:eastAsia="zh-TW"/>
        </w:rPr>
        <w:t>1</w:t>
      </w:r>
      <w:r w:rsidR="009A58FC" w:rsidRPr="00075CD9">
        <w:rPr>
          <w:rFonts w:cs="Myriad Pro"/>
          <w:color w:val="010640"/>
          <w:spacing w:val="11"/>
          <w:position w:val="1"/>
          <w:lang w:eastAsia="zh-TW"/>
        </w:rPr>
        <w:t xml:space="preserve"> </w:t>
      </w:r>
      <w:r w:rsidR="009A58FC" w:rsidRPr="00075CD9">
        <w:rPr>
          <w:color w:val="010640"/>
          <w:lang w:eastAsia="zh-TW"/>
        </w:rPr>
        <w:t>日起開始受理對殘障產業</w:t>
      </w:r>
    </w:p>
    <w:p w14:paraId="1FEFBC66" w14:textId="77777777" w:rsidR="00A92A12" w:rsidRPr="00075CD9" w:rsidRDefault="00A92A12">
      <w:pPr>
        <w:spacing w:before="9"/>
        <w:rPr>
          <w:rFonts w:ascii="SimHei" w:eastAsia="SimHei" w:hAnsi="SimHei" w:cs="SimHei"/>
          <w:sz w:val="5"/>
          <w:szCs w:val="5"/>
          <w:lang w:eastAsia="zh-TW"/>
        </w:rPr>
      </w:pPr>
    </w:p>
    <w:p w14:paraId="4B1B4FE0" w14:textId="77777777" w:rsidR="00A92A12" w:rsidRPr="00075CD9" w:rsidRDefault="00F5520B">
      <w:pPr>
        <w:spacing w:line="200" w:lineRule="atLeast"/>
        <w:ind w:left="100"/>
        <w:rPr>
          <w:rFonts w:ascii="SimHei" w:eastAsia="SimHei" w:hAnsi="SimHei" w:cs="SimHei"/>
          <w:sz w:val="20"/>
          <w:szCs w:val="20"/>
        </w:rPr>
      </w:pPr>
      <w:r>
        <w:rPr>
          <w:rFonts w:ascii="SimHei" w:eastAsia="SimHei" w:hAnsi="SimHei" w:cs="SimHei"/>
          <w:sz w:val="20"/>
          <w:szCs w:val="20"/>
        </w:rPr>
      </w:r>
      <w:r>
        <w:rPr>
          <w:rFonts w:ascii="SimHei" w:eastAsia="SimHei" w:hAnsi="SimHei" w:cs="SimHei"/>
          <w:sz w:val="20"/>
          <w:szCs w:val="20"/>
        </w:rPr>
        <w:pict w14:anchorId="31AA851E">
          <v:shape id="_x0000_s1110" type="#_x0000_t202" style="width:93.55pt;height:15pt;mso-left-percent:-10001;mso-top-percent:-10001;mso-position-horizontal:absolute;mso-position-horizontal-relative:char;mso-position-vertical:absolute;mso-position-vertical-relative:line;mso-left-percent:-10001;mso-top-percent:-10001" stroked="f">
            <v:textbox inset="0,0,0,0">
              <w:txbxContent>
                <w:p w14:paraId="6E3A391F" w14:textId="77777777" w:rsidR="00A92A12" w:rsidRDefault="009A58FC">
                  <w:pPr>
                    <w:spacing w:line="300" w:lineRule="exact"/>
                    <w:ind w:left="-1"/>
                    <w:rPr>
                      <w:rFonts w:ascii="SimHei" w:eastAsia="SimHei" w:hAnsi="SimHei" w:cs="SimHei"/>
                      <w:sz w:val="30"/>
                      <w:szCs w:val="30"/>
                      <w:lang w:eastAsia="zh-TW"/>
                    </w:rPr>
                  </w:pPr>
                  <w:r>
                    <w:rPr>
                      <w:rFonts w:ascii="SimHei" w:eastAsia="SimHei" w:hAnsi="SimHei" w:cs="SimHei" w:hint="eastAsia"/>
                      <w:color w:val="010640"/>
                      <w:sz w:val="30"/>
                      <w:szCs w:val="30"/>
                      <w:lang w:eastAsia="zh-TW"/>
                    </w:rPr>
                    <w:t>工作者的投訴</w:t>
                  </w:r>
                </w:p>
              </w:txbxContent>
            </v:textbox>
          </v:shape>
        </w:pict>
      </w:r>
    </w:p>
    <w:p w14:paraId="71D40E67" w14:textId="77777777" w:rsidR="00A92A12" w:rsidRPr="00075CD9" w:rsidRDefault="00A92A12">
      <w:pPr>
        <w:spacing w:before="10"/>
        <w:rPr>
          <w:rFonts w:ascii="SimHei" w:eastAsia="SimHei" w:hAnsi="SimHei" w:cs="SimHei"/>
          <w:sz w:val="12"/>
          <w:szCs w:val="12"/>
        </w:rPr>
      </w:pPr>
    </w:p>
    <w:p w14:paraId="6F3970F0" w14:textId="77777777" w:rsidR="00A92A12" w:rsidRPr="00075CD9" w:rsidRDefault="009A58FC">
      <w:pPr>
        <w:pStyle w:val="BodyText"/>
        <w:spacing w:before="80" w:line="240" w:lineRule="exact"/>
        <w:ind w:left="100"/>
        <w:rPr>
          <w:lang w:eastAsia="zh-TW"/>
        </w:rPr>
      </w:pPr>
      <w:r w:rsidRPr="00075CD9">
        <w:rPr>
          <w:color w:val="010640"/>
          <w:lang w:eastAsia="zh-TW"/>
        </w:rPr>
        <w:t>我們對投訴進行獨立</w:t>
      </w:r>
      <w:r w:rsidRPr="00075CD9">
        <w:rPr>
          <w:color w:val="010640"/>
          <w:spacing w:val="-89"/>
          <w:lang w:eastAsia="zh-TW"/>
        </w:rPr>
        <w:t>、</w:t>
      </w:r>
      <w:r w:rsidRPr="00075CD9">
        <w:rPr>
          <w:color w:val="010640"/>
          <w:lang w:eastAsia="zh-TW"/>
        </w:rPr>
        <w:t>公正和自主的受理</w:t>
      </w:r>
      <w:r w:rsidRPr="00075CD9">
        <w:rPr>
          <w:color w:val="010640"/>
          <w:spacing w:val="-89"/>
          <w:lang w:eastAsia="zh-TW"/>
        </w:rPr>
        <w:t>。</w:t>
      </w:r>
      <w:r w:rsidRPr="00075CD9">
        <w:rPr>
          <w:color w:val="010640"/>
          <w:lang w:eastAsia="zh-TW"/>
        </w:rPr>
        <w:t>我們受理對殘障產業工作者投訴時</w:t>
      </w:r>
      <w:r w:rsidRPr="00075CD9">
        <w:rPr>
          <w:color w:val="010640"/>
          <w:spacing w:val="-89"/>
          <w:lang w:eastAsia="zh-TW"/>
        </w:rPr>
        <w:t>，</w:t>
      </w:r>
      <w:r w:rsidRPr="00075CD9">
        <w:rPr>
          <w:color w:val="010640"/>
          <w:lang w:eastAsia="zh-TW"/>
        </w:rPr>
        <w:t>旨在提高殘障工作者隊伍的素質</w:t>
      </w:r>
      <w:r w:rsidRPr="00075CD9">
        <w:rPr>
          <w:color w:val="010640"/>
          <w:spacing w:val="-89"/>
          <w:lang w:eastAsia="zh-TW"/>
        </w:rPr>
        <w:t>、</w:t>
      </w:r>
      <w:r w:rsidRPr="00075CD9">
        <w:rPr>
          <w:color w:val="010640"/>
          <w:lang w:eastAsia="zh-TW"/>
        </w:rPr>
        <w:t>服務安全、 回應能力和可持續性。</w:t>
      </w:r>
    </w:p>
    <w:p w14:paraId="09AE9A35" w14:textId="77777777" w:rsidR="00A92A12" w:rsidRPr="00075CD9" w:rsidRDefault="00A92A12">
      <w:pPr>
        <w:rPr>
          <w:rFonts w:ascii="SimHei" w:eastAsia="SimHei" w:hAnsi="SimHei" w:cs="SimHei"/>
          <w:sz w:val="20"/>
          <w:szCs w:val="20"/>
          <w:lang w:eastAsia="zh-TW"/>
        </w:rPr>
      </w:pPr>
    </w:p>
    <w:p w14:paraId="0A5E8FD7" w14:textId="77777777" w:rsidR="00A92A12" w:rsidRPr="00075CD9" w:rsidRDefault="00A92A12">
      <w:pPr>
        <w:spacing w:before="3"/>
        <w:rPr>
          <w:rFonts w:ascii="SimHei" w:eastAsia="SimHei" w:hAnsi="SimHei" w:cs="SimHei"/>
          <w:sz w:val="15"/>
          <w:szCs w:val="15"/>
          <w:lang w:eastAsia="zh-TW"/>
        </w:rPr>
      </w:pPr>
    </w:p>
    <w:p w14:paraId="68C0E180" w14:textId="30D8BD00" w:rsidR="00A92A12" w:rsidRPr="00075CD9" w:rsidRDefault="00F5520B" w:rsidP="0014666A">
      <w:pPr>
        <w:pStyle w:val="Heading2"/>
        <w:spacing w:before="41" w:line="396" w:lineRule="exact"/>
        <w:ind w:left="100" w:right="5000"/>
        <w:rPr>
          <w:lang w:eastAsia="zh-TW"/>
        </w:rPr>
      </w:pPr>
      <w:r>
        <w:rPr>
          <w:noProof/>
          <w:color w:val="010640"/>
          <w:lang w:eastAsia="zh-TW"/>
        </w:rPr>
        <w:pict w14:anchorId="60FB2F3E">
          <v:shape id="_x0000_s1046" style="position:absolute;left:0;text-align:left;margin-left:5pt;margin-top:24.05pt;width:102.05pt;height:18pt;z-index:-251635712" coordorigin="680,3756" coordsize="2041,300" path="m680,4056r2041,l2721,3756r-2041,l680,4056xe" stroked="f">
            <v:path arrowok="t"/>
          </v:shape>
        </w:pict>
      </w:r>
      <w:r>
        <w:rPr>
          <w:noProof/>
          <w:color w:val="010640"/>
          <w:lang w:eastAsia="zh-TW"/>
        </w:rPr>
        <w:pict w14:anchorId="7F133984">
          <v:shape id="_x0000_s1048" style="position:absolute;left:0;text-align:left;margin-left:5pt;margin-top:3.85pt;width:280.8pt;height:18pt;z-index:-251634688" coordorigin="680,3366" coordsize="5330,300" path="m680,3666r5329,l6009,3366r-5329,l680,3666xe" stroked="f">
            <v:path arrowok="t"/>
          </v:shape>
        </w:pict>
      </w:r>
      <w:r w:rsidR="009A58FC" w:rsidRPr="00075CD9">
        <w:rPr>
          <w:color w:val="010640"/>
          <w:lang w:eastAsia="zh-TW"/>
        </w:rPr>
        <w:t>殘障產業志願者可在</w:t>
      </w:r>
      <w:r w:rsidR="009A58FC" w:rsidRPr="00075CD9">
        <w:rPr>
          <w:color w:val="010640"/>
          <w:spacing w:val="-75"/>
          <w:lang w:eastAsia="zh-TW"/>
        </w:rPr>
        <w:t xml:space="preserve"> </w:t>
      </w:r>
      <w:r w:rsidR="009A58FC" w:rsidRPr="00075CD9">
        <w:rPr>
          <w:rFonts w:cs="Myriad Pro"/>
          <w:color w:val="010640"/>
          <w:position w:val="1"/>
          <w:lang w:eastAsia="zh-TW"/>
        </w:rPr>
        <w:t>2021</w:t>
      </w:r>
      <w:r w:rsidR="009A58FC" w:rsidRPr="00075CD9">
        <w:rPr>
          <w:rFonts w:cs="Myriad Pro"/>
          <w:color w:val="010640"/>
          <w:spacing w:val="11"/>
          <w:position w:val="1"/>
          <w:lang w:eastAsia="zh-TW"/>
        </w:rPr>
        <w:t xml:space="preserve"> </w:t>
      </w:r>
      <w:r w:rsidR="009A58FC" w:rsidRPr="00075CD9">
        <w:rPr>
          <w:color w:val="010640"/>
          <w:lang w:eastAsia="zh-TW"/>
        </w:rPr>
        <w:t>年</w:t>
      </w:r>
      <w:r w:rsidR="009A58FC" w:rsidRPr="00075CD9">
        <w:rPr>
          <w:color w:val="010640"/>
          <w:spacing w:val="-75"/>
          <w:lang w:eastAsia="zh-TW"/>
        </w:rPr>
        <w:t xml:space="preserve"> </w:t>
      </w:r>
      <w:r w:rsidR="009A58FC" w:rsidRPr="00075CD9">
        <w:rPr>
          <w:rFonts w:cs="Myriad Pro"/>
          <w:color w:val="010640"/>
          <w:position w:val="1"/>
          <w:lang w:eastAsia="zh-TW"/>
        </w:rPr>
        <w:t>7</w:t>
      </w:r>
      <w:r w:rsidR="009A58FC" w:rsidRPr="00075CD9">
        <w:rPr>
          <w:rFonts w:cs="Myriad Pro"/>
          <w:color w:val="010640"/>
          <w:spacing w:val="11"/>
          <w:position w:val="1"/>
          <w:lang w:eastAsia="zh-TW"/>
        </w:rPr>
        <w:t xml:space="preserve"> </w:t>
      </w:r>
      <w:r w:rsidR="009A58FC" w:rsidRPr="00075CD9">
        <w:rPr>
          <w:color w:val="010640"/>
          <w:lang w:eastAsia="zh-TW"/>
        </w:rPr>
        <w:t>月</w:t>
      </w:r>
      <w:r w:rsidR="009A58FC" w:rsidRPr="00075CD9">
        <w:rPr>
          <w:color w:val="010640"/>
          <w:spacing w:val="-75"/>
          <w:lang w:eastAsia="zh-TW"/>
        </w:rPr>
        <w:t xml:space="preserve"> </w:t>
      </w:r>
      <w:r w:rsidR="009A58FC" w:rsidRPr="00075CD9">
        <w:rPr>
          <w:rFonts w:cs="Myriad Pro"/>
          <w:color w:val="010640"/>
          <w:position w:val="1"/>
          <w:lang w:eastAsia="zh-TW"/>
        </w:rPr>
        <w:t>1</w:t>
      </w:r>
      <w:r w:rsidR="009A58FC" w:rsidRPr="00075CD9">
        <w:rPr>
          <w:rFonts w:cs="Myriad Pro"/>
          <w:color w:val="010640"/>
          <w:spacing w:val="11"/>
          <w:position w:val="1"/>
          <w:lang w:eastAsia="zh-TW"/>
        </w:rPr>
        <w:t xml:space="preserve"> </w:t>
      </w:r>
      <w:r w:rsidR="009A58FC" w:rsidRPr="00075CD9">
        <w:rPr>
          <w:color w:val="010640"/>
          <w:lang w:eastAsia="zh-TW"/>
        </w:rPr>
        <w:t xml:space="preserve">日起 </w:t>
      </w:r>
      <w:r w:rsidR="00EB799A">
        <w:rPr>
          <w:color w:val="010640"/>
          <w:lang w:eastAsia="zh-TW"/>
        </w:rPr>
        <w:br/>
      </w:r>
      <w:r w:rsidR="009A58FC" w:rsidRPr="00075CD9">
        <w:rPr>
          <w:color w:val="010640"/>
          <w:lang w:eastAsia="zh-TW"/>
        </w:rPr>
        <w:t>自行進行註冊。</w:t>
      </w:r>
    </w:p>
    <w:p w14:paraId="4A97E6C2" w14:textId="77777777" w:rsidR="00A92A12" w:rsidRPr="00075CD9" w:rsidRDefault="00A92A12">
      <w:pPr>
        <w:spacing w:before="11"/>
        <w:rPr>
          <w:rFonts w:ascii="SimHei" w:eastAsia="SimHei" w:hAnsi="SimHei" w:cs="SimHei"/>
          <w:sz w:val="8"/>
          <w:szCs w:val="8"/>
          <w:lang w:eastAsia="zh-TW"/>
        </w:rPr>
      </w:pPr>
    </w:p>
    <w:p w14:paraId="407C7299" w14:textId="77777777" w:rsidR="00A92A12" w:rsidRPr="00075CD9" w:rsidRDefault="009A58FC">
      <w:pPr>
        <w:pStyle w:val="BodyText"/>
        <w:spacing w:before="80" w:line="240" w:lineRule="exact"/>
        <w:ind w:left="100"/>
        <w:rPr>
          <w:lang w:eastAsia="zh-TW"/>
        </w:rPr>
      </w:pPr>
      <w:r w:rsidRPr="00075CD9">
        <w:rPr>
          <w:color w:val="010640"/>
          <w:spacing w:val="2"/>
          <w:lang w:eastAsia="zh-TW"/>
        </w:rPr>
        <w:t>我們理解新型冠狀病毒（</w:t>
      </w:r>
      <w:r w:rsidRPr="00075CD9">
        <w:rPr>
          <w:rFonts w:cs="Myriad Pro"/>
          <w:color w:val="010640"/>
          <w:spacing w:val="2"/>
          <w:lang w:eastAsia="zh-TW"/>
        </w:rPr>
        <w:t>COVID-19</w:t>
      </w:r>
      <w:r w:rsidRPr="00075CD9">
        <w:rPr>
          <w:color w:val="010640"/>
          <w:spacing w:val="2"/>
          <w:lang w:eastAsia="zh-TW"/>
        </w:rPr>
        <w:t>）對殘障產業工作者造成的不同程度的影響，以及對業內造成的壓力和不確定性。通</w:t>
      </w:r>
      <w:r w:rsidRPr="00075CD9">
        <w:rPr>
          <w:color w:val="010640"/>
          <w:spacing w:val="27"/>
          <w:lang w:eastAsia="zh-TW"/>
        </w:rPr>
        <w:t xml:space="preserve"> </w:t>
      </w:r>
      <w:r w:rsidRPr="00075CD9">
        <w:rPr>
          <w:color w:val="010640"/>
          <w:lang w:eastAsia="zh-TW"/>
        </w:rPr>
        <w:t>過對註冊時間進行</w:t>
      </w:r>
      <w:r w:rsidRPr="00075CD9">
        <w:rPr>
          <w:color w:val="010640"/>
          <w:spacing w:val="-50"/>
          <w:lang w:eastAsia="zh-TW"/>
        </w:rPr>
        <w:t xml:space="preserve"> </w:t>
      </w:r>
      <w:r w:rsidRPr="00075CD9">
        <w:rPr>
          <w:rFonts w:cs="Myriad Pro"/>
          <w:color w:val="010640"/>
          <w:lang w:eastAsia="zh-TW"/>
        </w:rPr>
        <w:t>12</w:t>
      </w:r>
      <w:r w:rsidRPr="00075CD9">
        <w:rPr>
          <w:rFonts w:cs="Myriad Pro"/>
          <w:color w:val="010640"/>
          <w:spacing w:val="7"/>
          <w:lang w:eastAsia="zh-TW"/>
        </w:rPr>
        <w:t xml:space="preserve"> </w:t>
      </w:r>
      <w:r w:rsidRPr="00075CD9">
        <w:rPr>
          <w:color w:val="010640"/>
          <w:lang w:eastAsia="zh-TW"/>
        </w:rPr>
        <w:t>個月的延期可在流行病危機之後給與工作者喘息的機會，然後再應對新的註冊方案。</w:t>
      </w:r>
    </w:p>
    <w:p w14:paraId="0145346C" w14:textId="77777777" w:rsidR="00A92A12" w:rsidRPr="00075CD9" w:rsidRDefault="00A92A12">
      <w:pPr>
        <w:rPr>
          <w:rFonts w:ascii="SimHei" w:eastAsia="SimHei" w:hAnsi="SimHei" w:cs="SimHei"/>
          <w:sz w:val="20"/>
          <w:szCs w:val="20"/>
          <w:lang w:eastAsia="zh-TW"/>
        </w:rPr>
      </w:pPr>
    </w:p>
    <w:p w14:paraId="56F8C8BB" w14:textId="77777777" w:rsidR="00A92A12" w:rsidRPr="00075CD9" w:rsidRDefault="00A92A12">
      <w:pPr>
        <w:rPr>
          <w:rFonts w:ascii="SimHei" w:eastAsia="SimHei" w:hAnsi="SimHei" w:cs="SimHei"/>
          <w:sz w:val="20"/>
          <w:szCs w:val="20"/>
          <w:lang w:eastAsia="zh-TW"/>
        </w:rPr>
      </w:pPr>
    </w:p>
    <w:p w14:paraId="2139A24D" w14:textId="77777777" w:rsidR="00A92A12" w:rsidRPr="00075CD9" w:rsidRDefault="00A92A12">
      <w:pPr>
        <w:spacing w:before="9"/>
        <w:rPr>
          <w:rFonts w:ascii="SimHei" w:eastAsia="SimHei" w:hAnsi="SimHei" w:cs="SimHei"/>
          <w:sz w:val="18"/>
          <w:szCs w:val="18"/>
          <w:lang w:eastAsia="zh-TW"/>
        </w:rPr>
      </w:pPr>
    </w:p>
    <w:p w14:paraId="3B142649" w14:textId="77777777" w:rsidR="00A92A12" w:rsidRPr="00075CD9" w:rsidRDefault="00F5520B">
      <w:pPr>
        <w:spacing w:line="200" w:lineRule="atLeast"/>
        <w:ind w:left="100"/>
        <w:rPr>
          <w:rFonts w:ascii="SimHei" w:eastAsia="SimHei" w:hAnsi="SimHei" w:cs="SimHei"/>
          <w:sz w:val="20"/>
          <w:szCs w:val="20"/>
        </w:rPr>
      </w:pPr>
      <w:r>
        <w:rPr>
          <w:rFonts w:ascii="SimHei" w:eastAsia="SimHei" w:hAnsi="SimHei" w:cs="SimHei"/>
          <w:sz w:val="20"/>
          <w:szCs w:val="20"/>
        </w:rPr>
      </w:r>
      <w:r>
        <w:rPr>
          <w:rFonts w:ascii="SimHei" w:eastAsia="SimHei" w:hAnsi="SimHei" w:cs="SimHei"/>
          <w:sz w:val="20"/>
          <w:szCs w:val="20"/>
        </w:rPr>
        <w:pict w14:anchorId="2065F72C">
          <v:shape id="_x0000_s1109" type="#_x0000_t202" style="width:144.6pt;height:10pt;mso-left-percent:-10001;mso-top-percent:-10001;mso-position-horizontal:absolute;mso-position-horizontal-relative:char;mso-position-vertical:absolute;mso-position-vertical-relative:line;mso-left-percent:-10001;mso-top-percent:-10001" stroked="f">
            <v:textbox inset="0,0,0,0">
              <w:txbxContent>
                <w:p w14:paraId="1E63F275" w14:textId="77777777" w:rsidR="00A92A12" w:rsidRDefault="009A58FC">
                  <w:pPr>
                    <w:spacing w:line="200" w:lineRule="exact"/>
                    <w:ind w:left="-1"/>
                    <w:rPr>
                      <w:rFonts w:ascii="SimHei" w:eastAsia="SimHei" w:hAnsi="SimHei" w:cs="SimHei"/>
                      <w:sz w:val="20"/>
                      <w:szCs w:val="20"/>
                      <w:lang w:eastAsia="zh-TW"/>
                    </w:rPr>
                  </w:pPr>
                  <w:r>
                    <w:rPr>
                      <w:rFonts w:ascii="SimHei" w:eastAsia="SimHei" w:hAnsi="SimHei" w:cs="SimHei"/>
                      <w:color w:val="010640"/>
                      <w:sz w:val="20"/>
                      <w:szCs w:val="20"/>
                      <w:lang w:eastAsia="zh-TW"/>
                    </w:rPr>
                    <w:t>有關維州殘障產業工作者委員會</w:t>
                  </w:r>
                </w:p>
              </w:txbxContent>
            </v:textbox>
          </v:shape>
        </w:pict>
      </w:r>
    </w:p>
    <w:p w14:paraId="0F0D8ED9" w14:textId="77777777" w:rsidR="00A92A12" w:rsidRPr="00075CD9" w:rsidRDefault="00A92A12">
      <w:pPr>
        <w:spacing w:before="1"/>
        <w:rPr>
          <w:rFonts w:ascii="SimHei" w:eastAsia="SimHei" w:hAnsi="SimHei" w:cs="SimHei"/>
          <w:sz w:val="5"/>
          <w:szCs w:val="5"/>
        </w:rPr>
      </w:pPr>
    </w:p>
    <w:p w14:paraId="162DC385" w14:textId="2017EA89" w:rsidR="00A92A12" w:rsidRPr="00075CD9" w:rsidRDefault="00F5520B">
      <w:pPr>
        <w:pStyle w:val="BodyText"/>
        <w:spacing w:before="80" w:line="240" w:lineRule="exact"/>
        <w:ind w:left="100" w:right="2736"/>
        <w:jc w:val="both"/>
        <w:rPr>
          <w:lang w:eastAsia="zh-TW"/>
        </w:rPr>
      </w:pPr>
      <w:r>
        <w:rPr>
          <w:noProof/>
          <w:color w:val="010640"/>
          <w:lang w:eastAsia="zh-TW"/>
        </w:rPr>
        <w:pict w14:anchorId="07823AA4">
          <v:group id="_x0000_s1107" style="position:absolute;left:0;text-align:left;margin-left:5pt;margin-top:3pt;width:403.2pt;height:50.4pt;z-index:-251645440" coordorigin="680,5814" coordsize="8064,1008">
            <v:shape id="_x0000_s1032" style="position:absolute;left:680;top:6562;width:4032;height:260" coordorigin="680,6674" coordsize="3400,260" path="m680,6934r3400,l4080,6674r-3400,l680,6934xe" stroked="f">
              <v:path arrowok="t"/>
            </v:shape>
            <v:shape id="_x0000_s1036" style="position:absolute;left:680;top:6320;width:8000;height:260" coordorigin="680,6194" coordsize="8000,260" path="m680,6454r8000,l8680,6194r-8000,l680,6454xe" stroked="f">
              <v:path arrowok="t"/>
            </v:shape>
            <v:shape id="_x0000_s1038" style="position:absolute;left:680;top:6066;width:8064;height:260" coordorigin="6287,5954" coordsize="2400,260" path="m6287,6214r2400,l8687,5954r-2400,l6287,6214xe" stroked="f">
              <v:path arrowok="t"/>
            </v:shape>
            <v:shape id="_x0000_s1042" style="position:absolute;left:680;top:5814;width:8064;height:260" coordorigin="680,5954" coordsize="4600,260" path="m680,6214r4600,l5280,5954r-4600,l680,6214xe" stroked="f">
              <v:path arrowok="t"/>
            </v:shape>
          </v:group>
        </w:pict>
      </w:r>
      <w:r w:rsidR="009A58FC" w:rsidRPr="00075CD9">
        <w:rPr>
          <w:color w:val="010640"/>
          <w:lang w:eastAsia="zh-TW"/>
        </w:rPr>
        <w:t>維州殘障產業工作者委員會是一個嶄新的獨立機構。</w:t>
      </w:r>
      <w:r w:rsidR="009A58FC" w:rsidRPr="00075CD9">
        <w:rPr>
          <w:rFonts w:cs="Myriad Pro"/>
          <w:color w:val="010640"/>
          <w:lang w:eastAsia="zh-TW"/>
        </w:rPr>
        <w:t xml:space="preserve">Dan </w:t>
      </w:r>
      <w:r w:rsidR="009A58FC" w:rsidRPr="00075CD9">
        <w:rPr>
          <w:rFonts w:cs="Myriad Pro"/>
          <w:color w:val="010640"/>
          <w:spacing w:val="-1"/>
          <w:lang w:eastAsia="zh-TW"/>
        </w:rPr>
        <w:t>Stubbs</w:t>
      </w:r>
      <w:r w:rsidR="009A58FC" w:rsidRPr="00075CD9">
        <w:rPr>
          <w:rFonts w:cs="Myriad Pro"/>
          <w:color w:val="010640"/>
          <w:lang w:eastAsia="zh-TW"/>
        </w:rPr>
        <w:t xml:space="preserve"> </w:t>
      </w:r>
      <w:r w:rsidR="009A58FC" w:rsidRPr="00075CD9">
        <w:rPr>
          <w:color w:val="010640"/>
          <w:lang w:eastAsia="zh-TW"/>
        </w:rPr>
        <w:t>是此委員會的專員。委員會</w:t>
      </w:r>
      <w:r w:rsidR="009A58FC" w:rsidRPr="00075CD9">
        <w:rPr>
          <w:color w:val="010640"/>
          <w:spacing w:val="25"/>
          <w:lang w:eastAsia="zh-TW"/>
        </w:rPr>
        <w:t xml:space="preserve"> </w:t>
      </w:r>
      <w:r w:rsidR="009A58FC" w:rsidRPr="00075CD9">
        <w:rPr>
          <w:color w:val="010640"/>
          <w:lang w:eastAsia="zh-TW"/>
        </w:rPr>
        <w:t>可以更好地保護殘障人士並打造更強大、更安全的殘障產業。此委員會負責執行行為準則， 並對所有殘障人士的支持工作者和投訴業務設定最低標準。委員會收到通報則有權對造成人 身安全隱患的工作者進行調查並停職。</w:t>
      </w:r>
    </w:p>
    <w:p w14:paraId="74B290FE" w14:textId="1A5976A1" w:rsidR="00A92A12" w:rsidRPr="00075CD9" w:rsidRDefault="00A92A12">
      <w:pPr>
        <w:rPr>
          <w:rFonts w:ascii="SimHei" w:eastAsia="SimHei" w:hAnsi="SimHei" w:cs="SimHei"/>
          <w:sz w:val="20"/>
          <w:szCs w:val="20"/>
          <w:lang w:eastAsia="zh-TW"/>
        </w:rPr>
      </w:pPr>
    </w:p>
    <w:p w14:paraId="01714BA6" w14:textId="4FD227EB" w:rsidR="00A92A12" w:rsidRPr="00075CD9" w:rsidRDefault="00A92A12">
      <w:pPr>
        <w:rPr>
          <w:rFonts w:ascii="SimHei" w:eastAsia="SimHei" w:hAnsi="SimHei" w:cs="SimHei"/>
          <w:sz w:val="20"/>
          <w:szCs w:val="20"/>
          <w:lang w:eastAsia="zh-TW"/>
        </w:rPr>
      </w:pPr>
    </w:p>
    <w:p w14:paraId="726FDE04" w14:textId="1EBB17CB" w:rsidR="00A92A12" w:rsidRPr="00075CD9" w:rsidRDefault="00F5520B">
      <w:pPr>
        <w:rPr>
          <w:rFonts w:ascii="SimHei" w:eastAsia="SimHei" w:hAnsi="SimHei" w:cs="SimHei"/>
          <w:sz w:val="20"/>
          <w:szCs w:val="20"/>
          <w:lang w:eastAsia="zh-TW"/>
        </w:rPr>
      </w:pPr>
      <w:r>
        <w:rPr>
          <w:rFonts w:ascii="SimHei" w:eastAsia="SimHei" w:hAnsi="SimHei" w:cs="SimHei"/>
          <w:noProof/>
          <w:sz w:val="20"/>
          <w:szCs w:val="20"/>
          <w:lang w:eastAsia="zh-TW"/>
        </w:rPr>
        <w:pict w14:anchorId="0A8C8C48">
          <v:group id="_x0000_s1078" style="position:absolute;margin-left:-29pt;margin-top:18.35pt;width:595.3pt;height:132pt;z-index:-251657216" coordorigin=",7680" coordsize="11906,2640">
            <v:shape id="_x0000_s1079" style="position:absolute;top:7680;width:11906;height:2640" coordorigin=",7680" coordsize="11906,2640" path="m,10320r11906,l11906,7680,,7680r,2640xe" fillcolor="#ee4049" stroked="f">
              <v:path arrowok="t"/>
            </v:shape>
          </v:group>
        </w:pict>
      </w:r>
    </w:p>
    <w:p w14:paraId="48A540EE" w14:textId="77777777" w:rsidR="00A92A12" w:rsidRPr="00075CD9" w:rsidRDefault="00A92A12">
      <w:pPr>
        <w:spacing w:before="7"/>
        <w:rPr>
          <w:rFonts w:ascii="SimHei" w:eastAsia="SimHei" w:hAnsi="SimHei" w:cs="SimHei"/>
          <w:sz w:val="15"/>
          <w:szCs w:val="15"/>
          <w:lang w:eastAsia="zh-TW"/>
        </w:rPr>
      </w:pPr>
    </w:p>
    <w:tbl>
      <w:tblPr>
        <w:tblW w:w="0" w:type="auto"/>
        <w:tblInd w:w="100" w:type="dxa"/>
        <w:tblLayout w:type="fixed"/>
        <w:tblCellMar>
          <w:left w:w="0" w:type="dxa"/>
          <w:right w:w="0" w:type="dxa"/>
        </w:tblCellMar>
        <w:tblLook w:val="01E0" w:firstRow="1" w:lastRow="1" w:firstColumn="1" w:lastColumn="1" w:noHBand="0" w:noVBand="0"/>
      </w:tblPr>
      <w:tblGrid>
        <w:gridCol w:w="1457"/>
        <w:gridCol w:w="210"/>
        <w:gridCol w:w="1293"/>
      </w:tblGrid>
      <w:tr w:rsidR="00A92A12" w:rsidRPr="00075CD9" w14:paraId="4107C07E" w14:textId="77777777" w:rsidTr="000C625E">
        <w:trPr>
          <w:trHeight w:hRule="exact" w:val="241"/>
        </w:trPr>
        <w:tc>
          <w:tcPr>
            <w:tcW w:w="1457" w:type="dxa"/>
            <w:tcBorders>
              <w:top w:val="nil"/>
              <w:left w:val="nil"/>
              <w:bottom w:val="nil"/>
              <w:right w:val="nil"/>
            </w:tcBorders>
            <w:shd w:val="clear" w:color="auto" w:fill="FFFFFF"/>
          </w:tcPr>
          <w:p w14:paraId="06B8CB0C" w14:textId="77777777" w:rsidR="00A92A12" w:rsidRPr="00075CD9" w:rsidRDefault="009A58FC">
            <w:pPr>
              <w:pStyle w:val="TableParagraph"/>
              <w:spacing w:line="227" w:lineRule="exact"/>
              <w:ind w:left="-1"/>
              <w:rPr>
                <w:rFonts w:ascii="SimHei" w:eastAsia="SimHei" w:hAnsi="SimHei" w:cs="SimHei"/>
                <w:sz w:val="20"/>
                <w:szCs w:val="20"/>
                <w:lang w:eastAsia="zh-TW"/>
              </w:rPr>
            </w:pPr>
            <w:r w:rsidRPr="00075CD9">
              <w:rPr>
                <w:rFonts w:ascii="SimHei" w:eastAsia="SimHei" w:hAnsi="SimHei" w:cs="SimHei" w:hint="eastAsia"/>
                <w:color w:val="010640"/>
                <w:sz w:val="20"/>
                <w:szCs w:val="20"/>
                <w:lang w:eastAsia="zh-TW"/>
              </w:rPr>
              <w:t>跟我們保持同步</w:t>
            </w:r>
          </w:p>
        </w:tc>
        <w:tc>
          <w:tcPr>
            <w:tcW w:w="1503" w:type="dxa"/>
            <w:gridSpan w:val="2"/>
            <w:tcBorders>
              <w:top w:val="nil"/>
              <w:left w:val="nil"/>
              <w:bottom w:val="nil"/>
              <w:right w:val="nil"/>
            </w:tcBorders>
            <w:shd w:val="clear" w:color="auto" w:fill="EE4049"/>
          </w:tcPr>
          <w:p w14:paraId="7A524400" w14:textId="77777777" w:rsidR="00A92A12" w:rsidRPr="00075CD9" w:rsidRDefault="00A92A12">
            <w:pPr>
              <w:rPr>
                <w:rFonts w:ascii="SimHei" w:eastAsia="SimHei" w:hAnsi="SimHei"/>
                <w:lang w:eastAsia="zh-TW"/>
              </w:rPr>
            </w:pPr>
          </w:p>
        </w:tc>
      </w:tr>
      <w:tr w:rsidR="00A92A12" w:rsidRPr="00075CD9" w14:paraId="30D623A5" w14:textId="77777777" w:rsidTr="000C625E">
        <w:trPr>
          <w:trHeight w:hRule="exact" w:val="264"/>
        </w:trPr>
        <w:tc>
          <w:tcPr>
            <w:tcW w:w="2960" w:type="dxa"/>
            <w:gridSpan w:val="3"/>
            <w:tcBorders>
              <w:top w:val="nil"/>
              <w:left w:val="nil"/>
              <w:bottom w:val="nil"/>
              <w:right w:val="nil"/>
            </w:tcBorders>
            <w:shd w:val="clear" w:color="auto" w:fill="FFFFFF"/>
          </w:tcPr>
          <w:p w14:paraId="61706B6D" w14:textId="77777777" w:rsidR="00A92A12" w:rsidRPr="0006280D" w:rsidRDefault="009A58FC">
            <w:pPr>
              <w:pStyle w:val="TableParagraph"/>
              <w:spacing w:line="248" w:lineRule="exact"/>
              <w:ind w:left="-1"/>
              <w:rPr>
                <w:rFonts w:ascii="SimHei" w:eastAsia="SimHei" w:hAnsi="SimHei" w:cs="SimHei"/>
                <w:color w:val="010640"/>
                <w:sz w:val="20"/>
                <w:szCs w:val="20"/>
                <w:lang w:eastAsia="zh-TW"/>
              </w:rPr>
            </w:pPr>
            <w:r w:rsidRPr="00075CD9">
              <w:rPr>
                <w:rFonts w:ascii="SimHei" w:eastAsia="SimHei" w:hAnsi="SimHei" w:cs="SimHei" w:hint="eastAsia"/>
                <w:color w:val="010640"/>
                <w:sz w:val="20"/>
                <w:szCs w:val="20"/>
                <w:lang w:eastAsia="zh-TW"/>
              </w:rPr>
              <w:t>訪問我們的網站</w:t>
            </w:r>
            <w:r w:rsidRPr="0006280D">
              <w:rPr>
                <w:rFonts w:ascii="SimHei" w:eastAsia="SimHei" w:hAnsi="SimHei" w:cs="SimHei" w:hint="eastAsia"/>
                <w:color w:val="010640"/>
                <w:sz w:val="20"/>
                <w:szCs w:val="20"/>
                <w:lang w:eastAsia="zh-TW"/>
              </w:rPr>
              <w:t xml:space="preserve"> </w:t>
            </w:r>
            <w:r w:rsidRPr="0006280D">
              <w:rPr>
                <w:rFonts w:ascii="Myriad Pro" w:eastAsia="SimHei" w:hAnsi="Myriad Pro" w:cs="SimHei"/>
                <w:color w:val="010640"/>
                <w:sz w:val="20"/>
                <w:szCs w:val="20"/>
                <w:lang w:eastAsia="zh-TW"/>
              </w:rPr>
              <w:t>vdwc.vic.gov.au</w:t>
            </w:r>
          </w:p>
        </w:tc>
      </w:tr>
      <w:tr w:rsidR="00A92A12" w:rsidRPr="00075CD9" w14:paraId="514FAD2B" w14:textId="77777777" w:rsidTr="000C625E">
        <w:trPr>
          <w:trHeight w:hRule="exact" w:val="249"/>
        </w:trPr>
        <w:tc>
          <w:tcPr>
            <w:tcW w:w="1667" w:type="dxa"/>
            <w:gridSpan w:val="2"/>
            <w:tcBorders>
              <w:top w:val="nil"/>
              <w:left w:val="nil"/>
              <w:bottom w:val="nil"/>
              <w:right w:val="nil"/>
            </w:tcBorders>
            <w:shd w:val="clear" w:color="auto" w:fill="FFFFFF"/>
          </w:tcPr>
          <w:p w14:paraId="22222BC3" w14:textId="77777777" w:rsidR="00A92A12" w:rsidRPr="00075CD9" w:rsidRDefault="009A58FC">
            <w:pPr>
              <w:pStyle w:val="TableParagraph"/>
              <w:spacing w:line="203" w:lineRule="exact"/>
              <w:ind w:left="-1"/>
              <w:rPr>
                <w:rFonts w:ascii="SimHei" w:eastAsia="SimHei" w:hAnsi="SimHei" w:cs="SimHei"/>
                <w:sz w:val="20"/>
                <w:szCs w:val="20"/>
                <w:lang w:eastAsia="zh-TW"/>
              </w:rPr>
            </w:pPr>
            <w:r w:rsidRPr="00075CD9">
              <w:rPr>
                <w:rFonts w:ascii="SimHei" w:eastAsia="SimHei" w:hAnsi="SimHei" w:cs="SimHei" w:hint="eastAsia"/>
                <w:color w:val="010640"/>
                <w:sz w:val="20"/>
                <w:szCs w:val="20"/>
                <w:lang w:eastAsia="zh-TW"/>
              </w:rPr>
              <w:t>加入我們時訊通報</w:t>
            </w:r>
          </w:p>
        </w:tc>
        <w:tc>
          <w:tcPr>
            <w:tcW w:w="1293" w:type="dxa"/>
            <w:tcBorders>
              <w:top w:val="nil"/>
              <w:left w:val="nil"/>
              <w:bottom w:val="nil"/>
              <w:right w:val="nil"/>
            </w:tcBorders>
            <w:shd w:val="clear" w:color="auto" w:fill="EE4049"/>
          </w:tcPr>
          <w:p w14:paraId="13F5A1DF" w14:textId="77777777" w:rsidR="00A92A12" w:rsidRPr="00075CD9" w:rsidRDefault="00A92A12">
            <w:pPr>
              <w:rPr>
                <w:rFonts w:ascii="SimHei" w:eastAsia="SimHei" w:hAnsi="SimHei"/>
                <w:lang w:eastAsia="zh-TW"/>
              </w:rPr>
            </w:pPr>
          </w:p>
        </w:tc>
      </w:tr>
    </w:tbl>
    <w:p w14:paraId="78B33D8F" w14:textId="77777777" w:rsidR="00A92A12" w:rsidRPr="00075CD9" w:rsidRDefault="00A92A12">
      <w:pPr>
        <w:spacing w:before="12"/>
        <w:rPr>
          <w:rFonts w:ascii="SimHei" w:eastAsia="SimHei" w:hAnsi="SimHei" w:cs="SimHei"/>
          <w:sz w:val="14"/>
          <w:szCs w:val="14"/>
        </w:rPr>
      </w:pPr>
    </w:p>
    <w:p w14:paraId="0F4D8938" w14:textId="77777777" w:rsidR="00A92A12" w:rsidRPr="00075CD9" w:rsidRDefault="00F5520B">
      <w:pPr>
        <w:spacing w:line="200" w:lineRule="atLeast"/>
        <w:ind w:left="100"/>
        <w:rPr>
          <w:rFonts w:ascii="SimHei" w:eastAsia="SimHei" w:hAnsi="SimHei" w:cs="SimHei"/>
          <w:sz w:val="20"/>
          <w:szCs w:val="20"/>
        </w:rPr>
      </w:pPr>
      <w:r>
        <w:rPr>
          <w:rFonts w:ascii="SimHei" w:eastAsia="SimHei" w:hAnsi="SimHei" w:cs="SimHei"/>
          <w:sz w:val="20"/>
          <w:szCs w:val="20"/>
        </w:rPr>
      </w:r>
      <w:r>
        <w:rPr>
          <w:rFonts w:ascii="SimHei" w:eastAsia="SimHei" w:hAnsi="SimHei" w:cs="SimHei"/>
          <w:sz w:val="20"/>
          <w:szCs w:val="20"/>
        </w:rPr>
        <w:pict w14:anchorId="51758E77">
          <v:shape id="_x0000_s1108" type="#_x0000_t202" style="width:74.6pt;height:13.2pt;mso-left-percent:-10001;mso-top-percent:-10001;mso-position-horizontal:absolute;mso-position-horizontal-relative:char;mso-position-vertical:absolute;mso-position-vertical-relative:line;mso-left-percent:-10001;mso-top-percent:-10001" stroked="f">
            <v:textbox inset="0,0,0,0">
              <w:txbxContent>
                <w:p w14:paraId="2B17C60C" w14:textId="77777777" w:rsidR="00A92A12" w:rsidRDefault="009A58FC">
                  <w:pPr>
                    <w:spacing w:line="238" w:lineRule="exact"/>
                    <w:ind w:left="-1"/>
                    <w:rPr>
                      <w:rFonts w:ascii="SimHei" w:eastAsia="SimHei" w:hAnsi="SimHei" w:cs="SimHei"/>
                      <w:sz w:val="20"/>
                      <w:szCs w:val="20"/>
                      <w:lang w:eastAsia="zh-TW"/>
                    </w:rPr>
                  </w:pPr>
                  <w:r>
                    <w:rPr>
                      <w:rFonts w:ascii="SimHei" w:eastAsia="SimHei" w:hAnsi="SimHei" w:cs="SimHei" w:hint="eastAsia"/>
                      <w:color w:val="010640"/>
                      <w:sz w:val="20"/>
                      <w:szCs w:val="20"/>
                      <w:lang w:eastAsia="zh-TW"/>
                    </w:rPr>
                    <w:t>我們的社交媒體</w:t>
                  </w:r>
                </w:p>
              </w:txbxContent>
            </v:textbox>
          </v:shape>
        </w:pict>
      </w:r>
    </w:p>
    <w:p w14:paraId="2C95DCF9" w14:textId="77777777" w:rsidR="00A92A12" w:rsidRPr="00075CD9" w:rsidRDefault="00A92A12">
      <w:pPr>
        <w:spacing w:before="9"/>
        <w:rPr>
          <w:rFonts w:ascii="SimHei" w:eastAsia="SimHei" w:hAnsi="SimHei" w:cs="SimHei"/>
          <w:sz w:val="19"/>
          <w:szCs w:val="19"/>
        </w:rPr>
      </w:pPr>
    </w:p>
    <w:p w14:paraId="0C4AF5B5" w14:textId="6DEE9A07" w:rsidR="00A92A12" w:rsidRPr="00075CD9" w:rsidRDefault="00F5520B">
      <w:pPr>
        <w:pStyle w:val="Heading1"/>
        <w:spacing w:before="39" w:line="720" w:lineRule="exact"/>
        <w:ind w:left="6336"/>
        <w:rPr>
          <w:lang w:eastAsia="zh-TW"/>
        </w:rPr>
      </w:pPr>
      <w:r>
        <w:rPr>
          <w:noProof/>
          <w:color w:val="010640"/>
          <w:spacing w:val="21"/>
          <w:lang w:eastAsia="zh-TW"/>
        </w:rPr>
        <w:pict w14:anchorId="4C40D315">
          <v:shape id="_x0000_s1044" style="position:absolute;left:0;text-align:left;margin-left:316.85pt;margin-top:.55pt;width:215.45pt;height:77.95pt;z-index:-251636736" coordorigin="6917,9515" coordsize="4309,1320" path="m6917,10835r4308,l11225,9515r-4308,l6917,10835xe" stroked="f">
            <v:path arrowok="t"/>
          </v:shape>
        </w:pict>
      </w:r>
      <w:r>
        <w:rPr>
          <w:noProof/>
          <w:color w:val="010640"/>
          <w:spacing w:val="21"/>
          <w:lang w:eastAsia="zh-TW"/>
        </w:rPr>
        <w:pict w14:anchorId="0F4596EE">
          <v:group id="_x0000_s1051" style="position:absolute;left:0;text-align:left;margin-left:59.4pt;margin-top:8.25pt;width:21.45pt;height:21.45pt;z-index:-251654144" coordorigin="1768,9412" coordsize="429,429">
            <v:shape id="_x0000_s1062" style="position:absolute;left:1768;top:9412;width:429;height:429" coordorigin="1768,9412" coordsize="429,429" path="m1973,9412r-64,13l1852,9457r-44,48l1779,9564r-11,69l1770,9655r20,63l1827,9772r50,40l1938,9836r44,4l1999,9840r63,-15l2116,9792r25,-25l1945,9767r-98,l1845,9764r,-180l1847,9581r98,l2031,9580r19,-3l2191,9577r-1,-7l2183,9550r-1,-2l1873,9548r-14,-4l1847,9530r-2,-27l1859,9490r25,-3l2143,9487r-7,-9l2084,9439r-64,-23l1997,9413r-24,-1xe" stroked="f">
              <v:path arrowok="t"/>
            </v:shape>
            <v:shape id="_x0000_s1061" style="position:absolute;left:1768;top:9412;width:429;height:429" coordorigin="1768,9412" coordsize="429,429" path="m1964,9767r-19,l2141,9767r-68,l2073,9767r-98,l1964,9767xe" stroked="f">
              <v:path arrowok="t"/>
            </v:shape>
            <v:shape id="_x0000_s1060" style="position:absolute;left:1768;top:9412;width:429;height:429" coordorigin="1768,9412" coordsize="429,429" path="m2092,9767r-19,l2141,9767r-19,l2103,9767r-11,xe" stroked="f">
              <v:path arrowok="t"/>
            </v:shape>
            <v:shape id="_x0000_s1059" style="position:absolute;left:1768;top:9412;width:429;height:429" coordorigin="1768,9412" coordsize="429,429" path="m1867,9767r-20,l1945,9767r-46,l1867,9767xe" stroked="f">
              <v:path arrowok="t"/>
            </v:shape>
            <v:shape id="_x0000_s1058" style="position:absolute;left:1768;top:9412;width:429;height:429" coordorigin="1768,9412" coordsize="429,429" path="m2191,9577r-141,l2075,9577r19,7l2124,9658r,107l2122,9767r19,l2179,9705r17,-67l2197,9614r-2,-22l2191,9577xe" stroked="f">
              <v:path arrowok="t"/>
            </v:shape>
            <v:shape id="_x0000_s1057" style="position:absolute;left:1768;top:9412;width:429;height:429" coordorigin="1768,9412" coordsize="429,429" path="m1945,9581r-46,l1902,9583r,182l1899,9767r46,l1943,9765r,-181l1945,9581xe" stroked="f">
              <v:path arrowok="t"/>
            </v:shape>
            <v:shape id="_x0000_s1056" style="position:absolute;left:1768;top:9412;width:429;height:429" coordorigin="1768,9412" coordsize="429,429" path="m2036,9624r-38,143l1997,9767r-22,l2073,9767r-2,-2l2071,9689r-1,-20l2067,9649r-9,-17l2036,9624xe" stroked="f">
              <v:path arrowok="t"/>
            </v:shape>
            <v:shape id="_x0000_s1055" style="position:absolute;left:1768;top:9412;width:429;height:429" coordorigin="1768,9412" coordsize="429,429" path="m2030,9581r-38,l1995,9583r,1l1995,9588r,4l1995,9595r-2,6l2003,9605r2,-6l2015,9588r15,-7xe" stroked="f">
              <v:path arrowok="t"/>
            </v:shape>
            <v:shape id="_x0000_s1054" style="position:absolute;left:1768;top:9412;width:429;height:429" coordorigin="1768,9412" coordsize="429,429" path="m2031,9580r-86,l1964,9581r11,l1992,9581r38,l2031,9580xe" stroked="f">
              <v:path arrowok="t"/>
            </v:shape>
            <v:shape id="_x0000_s1053" style="position:absolute;left:1768;top:9412;width:429;height:429" coordorigin="1768,9412" coordsize="429,429" path="m1945,9581r-98,l1868,9581r31,l1945,9581r,xe" stroked="f">
              <v:path arrowok="t"/>
            </v:shape>
            <v:shape id="_x0000_s1052" style="position:absolute;left:1768;top:9412;width:429;height:429" coordorigin="1768,9412" coordsize="429,429" path="m2143,9487r-259,l1899,9500r5,25l1892,9542r-19,6l2182,9548r-8,-18l2163,9512r-13,-18l2143,9487xe" stroked="f">
              <v:path arrowok="t"/>
            </v:shape>
          </v:group>
        </w:pict>
      </w:r>
      <w:r>
        <w:rPr>
          <w:noProof/>
          <w:color w:val="010640"/>
          <w:spacing w:val="21"/>
          <w:lang w:eastAsia="zh-TW"/>
        </w:rPr>
        <w:pict w14:anchorId="3B3BC63D">
          <v:group id="_x0000_s1063" style="position:absolute;left:0;text-align:left;margin-left:33.3pt;margin-top:8.05pt;width:21.35pt;height:21.35pt;z-index:-251655168" coordorigin="1246,9408" coordsize="427,427">
            <v:shape id="_x0000_s1069" style="position:absolute;left:1246;top:9408;width:427;height:427" coordorigin="1246,9408" coordsize="427,427" path="m1449,9408r-64,14l1329,9454r-44,48l1256,9562r-10,66l1246,9632r13,62l1291,9751r46,45l1395,9825r64,9l1478,9834r61,-15l1592,9787r42,-49l1647,9716r-231,l1396,9714r-19,-6l1359,9699r20,-5l1397,9688r5,-3l1408,9684r1,-11l1402,9673r-10,-6l1386,9664r-9,-9l1366,9650r23,-9l1381,9637r-14,-9l1358,9619r-4,-16l1351,9597r24,l1365,9590r-10,-15l1354,9565r,-4l1355,9548r,-2l1354,9542r9,-4l1475,9538r6,-5l1497,9527r153,l1649,9525r-38,-51l1558,9435r-63,-22l1472,9409r-23,-1xe" stroked="f">
              <v:path arrowok="t"/>
            </v:shape>
            <v:shape id="_x0000_s1068" style="position:absolute;left:1246;top:9408;width:427;height:427" coordorigin="1246,9408" coordsize="427,427" path="m1654,9536r-92,l1561,9541r-6,10l1562,9561r-8,15l1549,9595r-22,62l1482,9697r-66,19l1647,9716r21,-61l1673,9608r-3,-22l1665,9565r-7,-21l1654,9536xe" stroked="f">
              <v:path arrowok="t"/>
            </v:shape>
            <v:shape id="_x0000_s1067" style="position:absolute;left:1246;top:9408;width:427;height:427" coordorigin="1246,9408" coordsize="427,427" path="m1409,9672r-7,1l1409,9673r,-1xe" stroked="f">
              <v:path arrowok="t"/>
            </v:shape>
            <v:shape id="_x0000_s1066" style="position:absolute;left:1246;top:9408;width:427;height:427" coordorigin="1246,9408" coordsize="427,427" path="m1375,9597r-24,l1378,9600r-3,-3xe" stroked="f">
              <v:path arrowok="t"/>
            </v:shape>
            <v:shape id="_x0000_s1065" style="position:absolute;left:1246;top:9408;width:427;height:427" coordorigin="1246,9408" coordsize="427,427" path="m1475,9538r-112,l1365,9543r56,36l1457,9587r2,-24l1467,9546r8,-8xe" stroked="f">
              <v:path arrowok="t"/>
            </v:shape>
            <v:shape id="_x0000_s1064" style="position:absolute;left:1246;top:9408;width:427;height:427" coordorigin="1246,9408" coordsize="427,427" path="m1650,9527r-153,l1515,9527r16,8l1542,9544r10,-7l1562,9536r92,l1650,9527xe" stroked="f">
              <v:path arrowok="t"/>
            </v:shape>
          </v:group>
        </w:pict>
      </w:r>
      <w:r>
        <w:rPr>
          <w:noProof/>
          <w:color w:val="010640"/>
          <w:spacing w:val="21"/>
          <w:lang w:eastAsia="zh-TW"/>
        </w:rPr>
        <w:pict w14:anchorId="722D4846">
          <v:group id="_x0000_s1070" style="position:absolute;left:0;text-align:left;margin-left:7.05pt;margin-top:8.2pt;width:21.1pt;height:21pt;z-index:-251656192" coordorigin="721,9411" coordsize="422,420">
            <v:shape id="_x0000_s1077" style="position:absolute;left:721;top:9411;width:422;height:420" coordorigin="721,9411" coordsize="422,420" path="m927,9411r-63,10l796,9461r-42,48l728,9565r-7,59l722,9647r23,75l783,9770r52,40l892,9830r7,1l899,9683r-53,l845,9682r,-59l846,9622r53,l899,9570r23,-57l982,9493r117,l1091,9484r-49,-41l987,9418r-38,-6l927,9411xe" stroked="f">
              <v:path arrowok="t"/>
            </v:shape>
            <v:shape id="_x0000_s1076" style="position:absolute;left:721;top:9411;width:422;height:420" coordorigin="721,9411" coordsize="422,420" path="m966,9683r-2,1l964,9830r1,1l1027,9810r55,-39l1118,9722r16,-39l983,9683r-17,xe" stroked="f">
              <v:path arrowok="t"/>
            </v:shape>
            <v:shape id="_x0000_s1075" style="position:absolute;left:721;top:9411;width:422;height:420" coordorigin="721,9411" coordsize="422,420" path="m899,9683r-53,l899,9683xe" stroked="f">
              <v:path arrowok="t"/>
            </v:shape>
            <v:shape id="_x0000_s1074" style="position:absolute;left:721;top:9411;width:422;height:420" coordorigin="721,9411" coordsize="422,420" path="m996,9683r-13,l1012,9683r-16,xe" stroked="f">
              <v:path arrowok="t"/>
            </v:shape>
            <v:shape id="_x0000_s1073" style="position:absolute;left:721;top:9411;width:422;height:420" coordorigin="721,9411" coordsize="422,420" path="m1005,9549r-16,1l971,9561r-7,21l964,9595r1,10l964,9621r2,1l1023,9622r-6,36l1014,9682r-2,1l1134,9683r5,-18l1142,9644r,-1l1142,9642r1,-1l1143,9603r-2,-8l1140,9587r-3,-17l1131,9551r-1,-2l1024,9549r-19,xe" stroked="f">
              <v:path arrowok="t"/>
            </v:shape>
            <v:shape id="_x0000_s1072" style="position:absolute;left:721;top:9411;width:422;height:420" coordorigin="721,9411" coordsize="422,420" path="m899,9622r-53,l899,9622xe" stroked="f">
              <v:path arrowok="t"/>
            </v:shape>
            <v:shape id="_x0000_s1071" style="position:absolute;left:721;top:9411;width:422;height:420" coordorigin="721,9411" coordsize="422,420" path="m1099,9493r-117,l1002,9495r19,2l1024,9497r1,2l1025,9548r-1,1l1130,9549r-7,-16l1114,9515r-11,-16l1099,9493xe" stroked="f">
              <v:path arrowok="t"/>
            </v:shape>
          </v:group>
        </w:pict>
      </w:r>
      <w:r w:rsidR="009A58FC" w:rsidRPr="00075CD9">
        <w:rPr>
          <w:color w:val="010640"/>
          <w:spacing w:val="21"/>
          <w:lang w:eastAsia="zh-TW"/>
        </w:rPr>
        <w:t>打造更強</w:t>
      </w:r>
      <w:r w:rsidR="009A58FC" w:rsidRPr="00075CD9">
        <w:rPr>
          <w:color w:val="010640"/>
          <w:lang w:eastAsia="zh-TW"/>
        </w:rPr>
        <w:t>大</w:t>
      </w:r>
      <w:r w:rsidR="009A58FC" w:rsidRPr="00075CD9">
        <w:rPr>
          <w:color w:val="010640"/>
          <w:spacing w:val="21"/>
          <w:lang w:eastAsia="zh-TW"/>
        </w:rPr>
        <w:t xml:space="preserve">、更 </w:t>
      </w:r>
      <w:r w:rsidR="009A58FC" w:rsidRPr="00075CD9">
        <w:rPr>
          <w:color w:val="010640"/>
          <w:spacing w:val="18"/>
          <w:lang w:eastAsia="zh-TW"/>
        </w:rPr>
        <w:t>安全的殘障產業</w:t>
      </w:r>
    </w:p>
    <w:sectPr w:rsidR="00A92A12" w:rsidRPr="00075CD9">
      <w:pgSz w:w="11910" w:h="16840"/>
      <w:pgMar w:top="860" w:right="480" w:bottom="1340" w:left="580" w:header="0" w:footer="1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C4466" w14:textId="77777777" w:rsidR="00F5520B" w:rsidRDefault="00F5520B">
      <w:r>
        <w:separator/>
      </w:r>
    </w:p>
  </w:endnote>
  <w:endnote w:type="continuationSeparator" w:id="0">
    <w:p w14:paraId="2FBAA0CB" w14:textId="77777777" w:rsidR="00F5520B" w:rsidRDefault="00F5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Hei">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yriad Pro">
    <w:altName w:val="Segoe UI"/>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8C28" w14:textId="24753D68" w:rsidR="00A92A12" w:rsidRDefault="00F5520B">
    <w:pPr>
      <w:spacing w:line="14" w:lineRule="auto"/>
      <w:rPr>
        <w:sz w:val="20"/>
        <w:szCs w:val="20"/>
      </w:rPr>
    </w:pPr>
    <w:r>
      <w:pict w14:anchorId="45CE9E76">
        <v:shapetype id="_x0000_t202" coordsize="21600,21600" o:spt="202" path="m,l,21600r21600,l21600,xe">
          <v:stroke joinstyle="miter"/>
          <v:path gradientshapeok="t" o:connecttype="rect"/>
        </v:shapetype>
        <v:shape id="_x0000_s2050" type="#_x0000_t202" style="position:absolute;margin-left:33pt;margin-top:773.7pt;width:179.4pt;height:35.7pt;z-index:-6688;mso-position-horizontal-relative:page;mso-position-vertical-relative:page" filled="f" stroked="f">
          <v:textbox inset="0,0,0,0">
            <w:txbxContent>
              <w:p w14:paraId="7862C572" w14:textId="77777777" w:rsidR="00A92A12" w:rsidRDefault="009A58FC">
                <w:pPr>
                  <w:spacing w:line="315" w:lineRule="exact"/>
                  <w:ind w:left="20"/>
                  <w:rPr>
                    <w:rFonts w:ascii="Myriad Pro" w:eastAsia="Myriad Pro" w:hAnsi="Myriad Pro" w:cs="Myriad Pro"/>
                    <w:sz w:val="30"/>
                    <w:szCs w:val="30"/>
                    <w:lang w:eastAsia="zh-TW"/>
                  </w:rPr>
                </w:pPr>
                <w:r>
                  <w:rPr>
                    <w:rFonts w:ascii="SimHei" w:eastAsia="SimHei" w:hAnsi="SimHei" w:cs="SimHei"/>
                    <w:color w:val="010640"/>
                    <w:sz w:val="30"/>
                    <w:szCs w:val="30"/>
                    <w:lang w:eastAsia="zh-TW"/>
                  </w:rPr>
                  <w:t>請訪問</w:t>
                </w:r>
                <w:r>
                  <w:rPr>
                    <w:rFonts w:ascii="SimHei" w:eastAsia="SimHei" w:hAnsi="SimHei" w:cs="SimHei"/>
                    <w:color w:val="010640"/>
                    <w:spacing w:val="-87"/>
                    <w:sz w:val="30"/>
                    <w:szCs w:val="30"/>
                    <w:lang w:eastAsia="zh-TW"/>
                  </w:rPr>
                  <w:t xml:space="preserve"> </w:t>
                </w:r>
                <w:r>
                  <w:rPr>
                    <w:rFonts w:ascii="Myriad Pro" w:eastAsia="Myriad Pro" w:hAnsi="Myriad Pro" w:cs="Myriad Pro"/>
                    <w:color w:val="010640"/>
                    <w:spacing w:val="-2"/>
                    <w:position w:val="1"/>
                    <w:sz w:val="30"/>
                    <w:szCs w:val="30"/>
                    <w:lang w:eastAsia="zh-TW"/>
                  </w:rPr>
                  <w:t>vdwc.vic.gov.au</w:t>
                </w:r>
              </w:p>
              <w:p w14:paraId="003D95C3" w14:textId="77777777" w:rsidR="00A92A12" w:rsidRDefault="009A58FC" w:rsidP="007F0EC6">
                <w:pPr>
                  <w:spacing w:line="388" w:lineRule="exact"/>
                  <w:ind w:left="20"/>
                  <w:rPr>
                    <w:rFonts w:ascii="Myriad Pro" w:eastAsia="Myriad Pro" w:hAnsi="Myriad Pro" w:cs="Myriad Pro"/>
                    <w:sz w:val="30"/>
                    <w:szCs w:val="30"/>
                  </w:rPr>
                </w:pPr>
                <w:r>
                  <w:rPr>
                    <w:rFonts w:ascii="SimHei" w:eastAsia="SimHei" w:hAnsi="SimHei" w:cs="SimHei"/>
                    <w:color w:val="010640"/>
                    <w:sz w:val="30"/>
                    <w:szCs w:val="30"/>
                  </w:rPr>
                  <w:t>或撥打電話</w:t>
                </w:r>
                <w:r>
                  <w:rPr>
                    <w:rFonts w:ascii="SimHei" w:eastAsia="SimHei" w:hAnsi="SimHei" w:cs="SimHei"/>
                    <w:color w:val="010640"/>
                    <w:spacing w:val="-87"/>
                    <w:sz w:val="30"/>
                    <w:szCs w:val="30"/>
                  </w:rPr>
                  <w:t xml:space="preserve"> </w:t>
                </w:r>
                <w:r>
                  <w:rPr>
                    <w:rFonts w:ascii="Myriad Pro" w:eastAsia="Myriad Pro" w:hAnsi="Myriad Pro" w:cs="Myriad Pro"/>
                    <w:color w:val="010640"/>
                    <w:position w:val="1"/>
                    <w:sz w:val="30"/>
                    <w:szCs w:val="30"/>
                  </w:rPr>
                  <w:t>1800 497 132</w:t>
                </w:r>
              </w:p>
            </w:txbxContent>
          </v:textbox>
          <w10:wrap anchorx="page" anchory="page"/>
        </v:shape>
      </w:pict>
    </w:r>
    <w:r>
      <w:pict w14:anchorId="22A1FFB8">
        <v:shape id="_x0000_s2049" type="#_x0000_t202" style="position:absolute;margin-left:394.15pt;margin-top:785.05pt;width:53.9pt;height:15.2pt;z-index:-6664;mso-position-horizontal-relative:page;mso-position-vertical-relative:page" filled="f" stroked="f">
          <v:textbox inset="0,0,0,0">
            <w:txbxContent>
              <w:p w14:paraId="0443B347" w14:textId="6452DC91" w:rsidR="00A92A12" w:rsidRDefault="009A58FC">
                <w:pPr>
                  <w:spacing w:before="8" w:line="144" w:lineRule="exact"/>
                  <w:ind w:left="20" w:right="18"/>
                  <w:rPr>
                    <w:rFonts w:ascii="SimHei" w:eastAsia="SimHei" w:hAnsi="SimHei" w:cs="SimHei"/>
                    <w:sz w:val="12"/>
                    <w:szCs w:val="12"/>
                    <w:lang w:eastAsia="zh-TW"/>
                  </w:rPr>
                </w:pPr>
                <w:r>
                  <w:rPr>
                    <w:rFonts w:ascii="SimHei" w:eastAsia="SimHei" w:hAnsi="SimHei" w:cs="SimHei" w:hint="eastAsia"/>
                    <w:color w:val="010640"/>
                    <w:sz w:val="12"/>
                    <w:szCs w:val="12"/>
                    <w:lang w:eastAsia="zh-TW"/>
                  </w:rPr>
                  <w:t>維州殘障 工</w:t>
                </w:r>
                <w:r w:rsidR="00431597">
                  <w:rPr>
                    <w:rFonts w:ascii="SimHei" w:eastAsia="SimHei" w:hAnsi="SimHei" w:cs="SimHei" w:hint="eastAsia"/>
                    <w:color w:val="010640"/>
                    <w:sz w:val="12"/>
                    <w:szCs w:val="12"/>
                    <w:lang w:eastAsia="zh-TW"/>
                  </w:rPr>
                  <w:br/>
                </w:r>
                <w:r>
                  <w:rPr>
                    <w:rFonts w:ascii="SimHei" w:eastAsia="SimHei" w:hAnsi="SimHei" w:cs="SimHei" w:hint="eastAsia"/>
                    <w:color w:val="010640"/>
                    <w:sz w:val="12"/>
                    <w:szCs w:val="12"/>
                    <w:lang w:eastAsia="zh-TW"/>
                  </w:rPr>
                  <w:t>作者委員會</w:t>
                </w:r>
              </w:p>
            </w:txbxContent>
          </v:textbox>
          <w10:wrap anchorx="page" anchory="page"/>
        </v:shape>
      </w:pict>
    </w:r>
    <w:r>
      <w:pict w14:anchorId="76DDC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margin-left:510.85pt;margin-top:777.4pt;width:48.45pt;height:27.7pt;z-index:-6736;mso-position-horizontal-relative:page;mso-position-vertical-relative:page">
          <v:imagedata r:id="rId1" o:title=""/>
          <w10:wrap anchorx="page" anchory="page"/>
        </v:shape>
      </w:pict>
    </w:r>
    <w:r>
      <w:pict w14:anchorId="35F9A8D4">
        <v:group id="_x0000_s2051" style="position:absolute;margin-left:316.25pt;margin-top:780.95pt;width:75.45pt;height:22.85pt;z-index:-6712;mso-position-horizontal-relative:page;mso-position-vertical-relative:page" coordorigin="6325,15619" coordsize="1509,457">
          <v:group id="_x0000_s2068" style="position:absolute;left:6937;top:15622;width:594;height:445" coordorigin="6937,15622" coordsize="594,445">
            <v:shape id="_x0000_s2072" style="position:absolute;left:6937;top:15622;width:594;height:445" coordorigin="6937,15622" coordsize="594,445" path="m7069,15629r-132,l6941,15643r20,8l6980,15661r48,40l7063,15752r19,62l7084,15837r-1,23l7071,15922r-25,50l7071,16066r88,l7233,15889r165,l7396,15871r-2,-21l7395,15844r-264,l7069,15629xe" fillcolor="#52c3c0" stroked="f">
              <v:path arrowok="t"/>
            </v:shape>
            <v:shape id="_x0000_s2071" style="position:absolute;left:6937;top:15622;width:594;height:445" coordorigin="6937,15622" coordsize="594,445" path="m7398,15889r-162,l7309,16066r88,l7428,15965r-10,-17l7410,15930r-6,-19l7399,15891r-1,-2xe" fillcolor="#52c3c0" stroked="f">
              <v:path arrowok="t"/>
            </v:shape>
            <v:shape id="_x0000_s2070" style="position:absolute;left:6937;top:15622;width:594;height:445" coordorigin="6937,15622" coordsize="594,445" path="m7234,15622r-99,222l7333,15844r-99,-222xe" fillcolor="#52c3c0" stroked="f">
              <v:path arrowok="t"/>
            </v:shape>
            <v:shape id="_x0000_s2069" style="position:absolute;left:6937;top:15622;width:594;height:445" coordorigin="6937,15622" coordsize="594,445" path="m7531,15629r-132,l7337,15844r58,l7396,15827r3,-22l7420,15745r36,-50l7503,15655r18,-10l7531,15629xe" fillcolor="#52c3c0" stroked="f">
              <v:path arrowok="t"/>
            </v:shape>
          </v:group>
          <v:group id="_x0000_s2064" style="position:absolute;left:7428;top:15619;width:405;height:457" coordorigin="7428,15619" coordsize="405,457">
            <v:shape id="_x0000_s2067" style="position:absolute;left:7428;top:15619;width:405;height:457" coordorigin="7428,15619" coordsize="405,457" path="m7629,15619r-60,8l7428,15965r12,17l7483,16026r54,32l7597,16074r22,2l7642,16075r64,-11l7762,16039r60,-52l7793,15963r-145,l7623,15961r-61,-29l7527,15880r-5,-20l7524,15835r28,-61l7603,15738r20,-5l7815,15733r18,-11l7791,15676r-51,-33l7681,15624r-43,-5l7629,15619xe" fillcolor="#9fb4c2" stroked="f">
              <v:path arrowok="t"/>
            </v:shape>
            <v:shape id="_x0000_s2066" style="position:absolute;left:7428;top:15619;width:405;height:457" coordorigin="7428,15619" coordsize="405,457" path="m7734,15912r-64,47l7648,15963r145,l7734,15912xe" fillcolor="#9fb4c2" stroked="f">
              <v:path arrowok="t"/>
            </v:shape>
            <v:shape id="_x0000_s2065" style="position:absolute;left:7428;top:15619;width:405;height:457" coordorigin="7428,15619" coordsize="405,457" path="m7815,15733r-192,l7649,15734r22,5l7691,15746r16,10l7721,15768r12,14l7815,15733xe" fillcolor="#9fb4c2" stroked="f">
              <v:path arrowok="t"/>
            </v:shape>
          </v:group>
          <v:group id="_x0000_s2062" style="position:absolute;left:7395;top:15642;width:133;height:318" coordorigin="7395,15642" coordsize="133,318">
            <v:shape id="_x0000_s2063" style="position:absolute;left:7395;top:15642;width:133;height:318" coordorigin="7395,15642" coordsize="133,318" path="m7527,15642r-52,34l7433,15722r-28,57l7395,15843r,22l7408,15925r17,35l7527,15642xe" fillcolor="#319a9c" stroked="f">
              <v:path arrowok="t"/>
            </v:shape>
          </v:group>
          <v:group id="_x0000_s2059" style="position:absolute;left:6692;top:15629;width:350;height:438" coordorigin="6692,15629" coordsize="350,438">
            <v:shape id="_x0000_s2061" style="position:absolute;left:6692;top:15629;width:350;height:438" coordorigin="6692,15629" coordsize="350,438" path="m6861,15629r-49,l6692,15892r,174l6861,16066r22,-1l6946,16051r53,-29l7041,15979r-6,-20l6811,15959r,-223l6969,15736r-28,-93l6923,15637r-20,-4l6883,15630r-20,-1l6861,15629xe" fillcolor="#f7923c" stroked="f">
              <v:path arrowok="t"/>
            </v:shape>
            <v:shape id="_x0000_s2060" style="position:absolute;left:6692;top:15629;width:350;height:438" coordorigin="6692,15629" coordsize="350,438" path="m6969,15736r-108,l6883,15739r19,9l6947,15795r12,43l6957,15862r-27,62l6878,15957r-67,2l7035,15959r-66,-223xe" fillcolor="#f7923c" stroked="f">
              <v:path arrowok="t"/>
            </v:shape>
          </v:group>
          <v:group id="_x0000_s2057" style="position:absolute;left:6941;top:15643;width:143;height:334" coordorigin="6941,15643" coordsize="143,334">
            <v:shape id="_x0000_s2058" style="position:absolute;left:6941;top:15643;width:143;height:334" coordorigin="6941,15643" coordsize="143,334" path="m6941,15643r102,334l7054,15960r9,-17l7071,15924r6,-19l7081,15885r3,-21l7083,15839r-14,-67l7040,15716r-42,-43l6945,15644r-4,-1xe" fillcolor="#7a7949" stroked="f">
              <v:path arrowok="t"/>
            </v:shape>
          </v:group>
          <v:group id="_x0000_s2054" style="position:absolute;left:6325;top:15629;width:368;height:438" coordorigin="6325,15629" coordsize="368,438">
            <v:shape id="_x0000_s2056" style="position:absolute;left:6325;top:15629;width:368;height:438" coordorigin="6325,15629" coordsize="368,438" path="m6457,15629r-132,l6524,16066r88,l6692,15892r,-24l6568,15868r-111,-239xe" fillcolor="#f16c63" stroked="f">
              <v:path arrowok="t"/>
            </v:shape>
            <v:shape id="_x0000_s2055" style="position:absolute;left:6325;top:15629;width:368;height:438" coordorigin="6325,15629" coordsize="368,438" path="m6692,15629r-13,l6568,15868r124,l6692,15629xe" fillcolor="#f16c63" stroked="f">
              <v:path arrowok="t"/>
            </v:shape>
          </v:group>
          <v:group id="_x0000_s2052" style="position:absolute;left:6692;top:15629;width:120;height:263" coordorigin="6692,15629" coordsize="120,263">
            <v:shape id="_x0000_s2053" style="position:absolute;left:6692;top:15629;width:120;height:263" coordorigin="6692,15629" coordsize="120,263" path="m6812,15629r-120,l6692,15892r120,-263xe" fillcolor="#ef4b2a" stroked="f">
              <v:path arrowok="t"/>
            </v:shape>
          </v:group>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51218" w14:textId="77777777" w:rsidR="00F5520B" w:rsidRDefault="00F5520B">
      <w:r>
        <w:separator/>
      </w:r>
    </w:p>
  </w:footnote>
  <w:footnote w:type="continuationSeparator" w:id="0">
    <w:p w14:paraId="0AC6748C" w14:textId="77777777" w:rsidR="00F5520B" w:rsidRDefault="00F55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22C08"/>
    <w:multiLevelType w:val="hybridMultilevel"/>
    <w:tmpl w:val="69B23410"/>
    <w:lvl w:ilvl="0" w:tplc="22649CF8">
      <w:numFmt w:val="bullet"/>
      <w:lvlText w:val="•"/>
      <w:lvlJc w:val="left"/>
      <w:pPr>
        <w:ind w:left="560" w:hanging="360"/>
      </w:pPr>
      <w:rPr>
        <w:rFonts w:ascii="Arial" w:eastAsia="SimHei" w:hAnsi="Arial" w:cs="Arial" w:hint="default"/>
        <w:color w:val="010640"/>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92A12"/>
    <w:rsid w:val="0002309B"/>
    <w:rsid w:val="00031398"/>
    <w:rsid w:val="0006280D"/>
    <w:rsid w:val="00075CD9"/>
    <w:rsid w:val="00082576"/>
    <w:rsid w:val="000C625E"/>
    <w:rsid w:val="0014666A"/>
    <w:rsid w:val="001B7249"/>
    <w:rsid w:val="00300F8A"/>
    <w:rsid w:val="003D7CC5"/>
    <w:rsid w:val="00431597"/>
    <w:rsid w:val="00436D03"/>
    <w:rsid w:val="00583AA2"/>
    <w:rsid w:val="005E6F72"/>
    <w:rsid w:val="00701321"/>
    <w:rsid w:val="0071623D"/>
    <w:rsid w:val="00736BB2"/>
    <w:rsid w:val="007F0EC6"/>
    <w:rsid w:val="008733D4"/>
    <w:rsid w:val="008C42CC"/>
    <w:rsid w:val="00923EAC"/>
    <w:rsid w:val="009908CE"/>
    <w:rsid w:val="009A58FC"/>
    <w:rsid w:val="00A16666"/>
    <w:rsid w:val="00A44340"/>
    <w:rsid w:val="00A92A12"/>
    <w:rsid w:val="00C06D19"/>
    <w:rsid w:val="00C70C0B"/>
    <w:rsid w:val="00CB72F7"/>
    <w:rsid w:val="00CD219D"/>
    <w:rsid w:val="00CE1F46"/>
    <w:rsid w:val="00DC7075"/>
    <w:rsid w:val="00E05EE6"/>
    <w:rsid w:val="00E6485A"/>
    <w:rsid w:val="00EA4AEF"/>
    <w:rsid w:val="00EB799A"/>
    <w:rsid w:val="00F26B65"/>
    <w:rsid w:val="00F5520B"/>
    <w:rsid w:val="00F63908"/>
    <w:rsid w:val="00FB5E0C"/>
    <w:rsid w:val="00FF08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1E1A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11"/>
      <w:outlineLvl w:val="0"/>
    </w:pPr>
    <w:rPr>
      <w:rFonts w:ascii="SimHei" w:eastAsia="SimHei" w:hAnsi="SimHei"/>
      <w:sz w:val="60"/>
      <w:szCs w:val="60"/>
    </w:rPr>
  </w:style>
  <w:style w:type="paragraph" w:styleId="Heading2">
    <w:name w:val="heading 2"/>
    <w:basedOn w:val="Normal"/>
    <w:uiPriority w:val="9"/>
    <w:unhideWhenUsed/>
    <w:qFormat/>
    <w:pPr>
      <w:ind w:left="200"/>
      <w:outlineLvl w:val="1"/>
    </w:pPr>
    <w:rPr>
      <w:rFonts w:ascii="SimHei" w:eastAsia="SimHei" w:hAnsi="SimHei"/>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rFonts w:ascii="SimHei" w:eastAsia="SimHei" w:hAnsi="SimHe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597"/>
    <w:pPr>
      <w:tabs>
        <w:tab w:val="center" w:pos="4320"/>
        <w:tab w:val="right" w:pos="8640"/>
      </w:tabs>
    </w:pPr>
  </w:style>
  <w:style w:type="character" w:customStyle="1" w:styleId="HeaderChar">
    <w:name w:val="Header Char"/>
    <w:basedOn w:val="DefaultParagraphFont"/>
    <w:link w:val="Header"/>
    <w:uiPriority w:val="99"/>
    <w:rsid w:val="00431597"/>
  </w:style>
  <w:style w:type="paragraph" w:styleId="Footer">
    <w:name w:val="footer"/>
    <w:basedOn w:val="Normal"/>
    <w:link w:val="FooterChar"/>
    <w:uiPriority w:val="99"/>
    <w:unhideWhenUsed/>
    <w:rsid w:val="00431597"/>
    <w:pPr>
      <w:tabs>
        <w:tab w:val="center" w:pos="4320"/>
        <w:tab w:val="right" w:pos="8640"/>
      </w:tabs>
    </w:pPr>
  </w:style>
  <w:style w:type="character" w:customStyle="1" w:styleId="FooterChar">
    <w:name w:val="Footer Char"/>
    <w:basedOn w:val="DefaultParagraphFont"/>
    <w:link w:val="Footer"/>
    <w:uiPriority w:val="99"/>
    <w:rsid w:val="0043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2020-11-04T17:52:00Z</dcterms:created>
  <dcterms:modified xsi:type="dcterms:W3CDTF">2020-11-04T17:52:00Z</dcterms:modified>
</cp:coreProperties>
</file>