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DA359E" w14:paraId="4CDDB8D8" w14:textId="77777777" w:rsidTr="00DA359E">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A359E" w14:paraId="43B7C14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A359E" w14:paraId="4A42183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A359E" w14:paraId="1F20A70E" w14:textId="77777777">
                          <w:tc>
                            <w:tcPr>
                              <w:tcW w:w="0" w:type="auto"/>
                              <w:tcMar>
                                <w:top w:w="0" w:type="dxa"/>
                                <w:left w:w="270" w:type="dxa"/>
                                <w:bottom w:w="135" w:type="dxa"/>
                                <w:right w:w="270" w:type="dxa"/>
                              </w:tcMar>
                              <w:hideMark/>
                            </w:tcPr>
                            <w:p w14:paraId="1B080E7E" w14:textId="77777777" w:rsidR="00DA359E" w:rsidRDefault="00DA359E">
                              <w:pPr>
                                <w:spacing w:line="360" w:lineRule="auto"/>
                                <w:jc w:val="right"/>
                                <w:rPr>
                                  <w:rFonts w:ascii="Arial" w:eastAsia="Times New Roman" w:hAnsi="Arial" w:cs="Arial"/>
                                  <w:color w:val="222222"/>
                                  <w:sz w:val="21"/>
                                  <w:szCs w:val="21"/>
                                </w:rPr>
                              </w:pPr>
                              <w:r>
                                <w:rPr>
                                  <w:rFonts w:ascii="Arial" w:eastAsia="Times New Roman" w:hAnsi="Arial" w:cs="Arial"/>
                                  <w:color w:val="222222"/>
                                  <w:sz w:val="21"/>
                                  <w:szCs w:val="21"/>
                                </w:rPr>
                                <w:t>April 2024 Newsletter</w:t>
                              </w:r>
                            </w:p>
                          </w:tc>
                        </w:tr>
                      </w:tbl>
                      <w:p w14:paraId="42B58F2A" w14:textId="77777777" w:rsidR="00DA359E" w:rsidRDefault="00DA359E">
                        <w:pPr>
                          <w:rPr>
                            <w:rFonts w:ascii="Times New Roman" w:eastAsia="Times New Roman" w:hAnsi="Times New Roman" w:cs="Times New Roman"/>
                            <w:sz w:val="20"/>
                            <w:szCs w:val="20"/>
                          </w:rPr>
                        </w:pPr>
                      </w:p>
                    </w:tc>
                  </w:tr>
                </w:tbl>
                <w:p w14:paraId="64A9087E" w14:textId="77777777" w:rsidR="00DA359E" w:rsidRDefault="00DA359E">
                  <w:pPr>
                    <w:rPr>
                      <w:rFonts w:ascii="Times New Roman" w:eastAsia="Times New Roman" w:hAnsi="Times New Roman" w:cs="Times New Roman"/>
                      <w:sz w:val="20"/>
                      <w:szCs w:val="20"/>
                    </w:rPr>
                  </w:pPr>
                </w:p>
              </w:tc>
            </w:tr>
          </w:tbl>
          <w:p w14:paraId="7B7EDC7E" w14:textId="77777777" w:rsidR="00DA359E" w:rsidRDefault="00DA359E">
            <w:pPr>
              <w:rPr>
                <w:rFonts w:ascii="Times New Roman" w:eastAsia="Times New Roman" w:hAnsi="Times New Roman" w:cs="Times New Roman"/>
                <w:sz w:val="20"/>
                <w:szCs w:val="20"/>
              </w:rPr>
            </w:pPr>
          </w:p>
        </w:tc>
      </w:tr>
      <w:tr w:rsidR="00DA359E" w14:paraId="10A6C3DD" w14:textId="77777777" w:rsidTr="00DA359E">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00"/>
            </w:tblGrid>
            <w:tr w:rsidR="00DA359E" w14:paraId="01A81FF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A359E" w14:paraId="070512DF" w14:textId="77777777">
                    <w:tc>
                      <w:tcPr>
                        <w:tcW w:w="0" w:type="auto"/>
                        <w:tcMar>
                          <w:top w:w="0" w:type="dxa"/>
                          <w:left w:w="135" w:type="dxa"/>
                          <w:bottom w:w="0" w:type="dxa"/>
                          <w:right w:w="135" w:type="dxa"/>
                        </w:tcMar>
                        <w:hideMark/>
                      </w:tcPr>
                      <w:p w14:paraId="71092609" w14:textId="4A242A98" w:rsidR="00DA359E" w:rsidRDefault="00DA359E">
                        <w:pPr>
                          <w:jc w:val="center"/>
                          <w:rPr>
                            <w:rFonts w:eastAsia="Times New Roman"/>
                          </w:rPr>
                        </w:pPr>
                        <w:r>
                          <w:rPr>
                            <w:rFonts w:eastAsia="Times New Roman"/>
                            <w:noProof/>
                            <w:color w:val="0000FF"/>
                          </w:rPr>
                          <w:drawing>
                            <wp:inline distT="0" distB="0" distL="0" distR="0" wp14:anchorId="3F158FA8" wp14:editId="76CA4E20">
                              <wp:extent cx="5369560" cy="1231900"/>
                              <wp:effectExtent l="0" t="0" r="2540" b="6350"/>
                              <wp:docPr id="15" name="Picture 15">
                                <a:hlinkClick xmlns:a="http://schemas.openxmlformats.org/drawingml/2006/main" r:id="rId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69560" cy="1231900"/>
                                      </a:xfrm>
                                      <a:prstGeom prst="rect">
                                        <a:avLst/>
                                      </a:prstGeom>
                                      <a:noFill/>
                                      <a:ln>
                                        <a:noFill/>
                                      </a:ln>
                                    </pic:spPr>
                                  </pic:pic>
                                </a:graphicData>
                              </a:graphic>
                            </wp:inline>
                          </w:drawing>
                        </w:r>
                      </w:p>
                    </w:tc>
                  </w:tr>
                </w:tbl>
                <w:p w14:paraId="68B1A231" w14:textId="77777777" w:rsidR="00DA359E" w:rsidRDefault="00DA359E">
                  <w:pPr>
                    <w:rPr>
                      <w:rFonts w:ascii="Times New Roman" w:eastAsia="Times New Roman" w:hAnsi="Times New Roman" w:cs="Times New Roman"/>
                      <w:sz w:val="20"/>
                      <w:szCs w:val="20"/>
                    </w:rPr>
                  </w:pPr>
                </w:p>
              </w:tc>
            </w:tr>
          </w:tbl>
          <w:p w14:paraId="29DE6134" w14:textId="77777777" w:rsidR="00DA359E" w:rsidRDefault="00DA359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A359E" w14:paraId="6821E40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A359E" w14:paraId="5747E0E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A359E" w14:paraId="43B204C6" w14:textId="77777777">
                          <w:tc>
                            <w:tcPr>
                              <w:tcW w:w="0" w:type="auto"/>
                              <w:tcMar>
                                <w:top w:w="0" w:type="dxa"/>
                                <w:left w:w="270" w:type="dxa"/>
                                <w:bottom w:w="135" w:type="dxa"/>
                                <w:right w:w="270" w:type="dxa"/>
                              </w:tcMar>
                              <w:hideMark/>
                            </w:tcPr>
                            <w:p w14:paraId="5343DD02" w14:textId="77777777" w:rsidR="00DA359E" w:rsidRDefault="00DA359E">
                              <w:pPr>
                                <w:pStyle w:val="Heading1"/>
                                <w:rPr>
                                  <w:rFonts w:eastAsia="Times New Roman" w:cs="Arial"/>
                                </w:rPr>
                              </w:pPr>
                              <w:r>
                                <w:rPr>
                                  <w:rFonts w:eastAsia="Times New Roman" w:cs="Arial"/>
                                </w:rPr>
                                <w:t>Update from the Commissioner</w:t>
                              </w:r>
                            </w:p>
                            <w:p w14:paraId="6D828841" w14:textId="77777777" w:rsidR="00DA359E" w:rsidRDefault="00DA359E">
                              <w:pPr>
                                <w:spacing w:before="150" w:after="150" w:line="360" w:lineRule="auto"/>
                                <w:rPr>
                                  <w:rFonts w:ascii="Arial" w:hAnsi="Arial" w:cs="Arial"/>
                                  <w:color w:val="222222"/>
                                  <w:sz w:val="21"/>
                                  <w:szCs w:val="21"/>
                                </w:rPr>
                              </w:pPr>
                              <w:r>
                                <w:rPr>
                                  <w:rFonts w:ascii="Arial" w:hAnsi="Arial" w:cs="Arial"/>
                                  <w:color w:val="222222"/>
                                  <w:sz w:val="20"/>
                                  <w:szCs w:val="20"/>
                                </w:rPr>
                                <w:t>Welcome to our April newsletter.</w:t>
                              </w:r>
                              <w:r>
                                <w:rPr>
                                  <w:rFonts w:ascii="Arial" w:hAnsi="Arial" w:cs="Arial"/>
                                  <w:color w:val="222222"/>
                                  <w:sz w:val="20"/>
                                  <w:szCs w:val="20"/>
                                </w:rPr>
                                <w:br/>
                              </w:r>
                              <w:r>
                                <w:rPr>
                                  <w:rFonts w:ascii="Arial" w:hAnsi="Arial" w:cs="Arial"/>
                                  <w:color w:val="222222"/>
                                  <w:sz w:val="20"/>
                                  <w:szCs w:val="20"/>
                                </w:rPr>
                                <w:br/>
                                <w:t xml:space="preserve">We are pleased to announce the launch of our annual disability sector survey. The survey helps us to identify the type of information and resources that are important to people in the disability sector regarding complaints, </w:t>
                              </w:r>
                              <w:proofErr w:type="gramStart"/>
                              <w:r>
                                <w:rPr>
                                  <w:rFonts w:ascii="Arial" w:hAnsi="Arial" w:cs="Arial"/>
                                  <w:color w:val="222222"/>
                                  <w:sz w:val="20"/>
                                  <w:szCs w:val="20"/>
                                </w:rPr>
                                <w:t>notifications</w:t>
                              </w:r>
                              <w:proofErr w:type="gramEnd"/>
                              <w:r>
                                <w:rPr>
                                  <w:rFonts w:ascii="Arial" w:hAnsi="Arial" w:cs="Arial"/>
                                  <w:color w:val="222222"/>
                                  <w:sz w:val="20"/>
                                  <w:szCs w:val="20"/>
                                </w:rPr>
                                <w:t xml:space="preserve"> and registration of disability workers. We would really appreciate your feedback in continuing to build a safer sector for people with disability. There is further information about the survey below.</w:t>
                              </w:r>
                              <w:r>
                                <w:rPr>
                                  <w:rFonts w:ascii="Arial" w:hAnsi="Arial" w:cs="Arial"/>
                                  <w:color w:val="222222"/>
                                  <w:sz w:val="20"/>
                                  <w:szCs w:val="20"/>
                                </w:rPr>
                                <w:br/>
                              </w:r>
                              <w:r>
                                <w:rPr>
                                  <w:rFonts w:ascii="Arial" w:hAnsi="Arial" w:cs="Arial"/>
                                  <w:color w:val="222222"/>
                                  <w:sz w:val="20"/>
                                  <w:szCs w:val="20"/>
                                </w:rPr>
                                <w:br/>
                                <w:t xml:space="preserve">In other news, our growing range of engagement with the sector is resulting in interesting and useful feedback and learnings. We headed to Shepparton at the beginning of March for our first regional visit of the year, where we met with </w:t>
                              </w:r>
                              <w:proofErr w:type="gramStart"/>
                              <w:r>
                                <w:rPr>
                                  <w:rFonts w:ascii="Arial" w:hAnsi="Arial" w:cs="Arial"/>
                                  <w:color w:val="222222"/>
                                  <w:sz w:val="20"/>
                                  <w:szCs w:val="20"/>
                                </w:rPr>
                                <w:t>a number of</w:t>
                              </w:r>
                              <w:proofErr w:type="gramEnd"/>
                              <w:r>
                                <w:rPr>
                                  <w:rFonts w:ascii="Arial" w:hAnsi="Arial" w:cs="Arial"/>
                                  <w:color w:val="222222"/>
                                  <w:sz w:val="20"/>
                                  <w:szCs w:val="20"/>
                                </w:rPr>
                                <w:t xml:space="preserve"> local organisations and hosted a public forum. Read more about the event, our appearance in the Shepparton Adviser and plans for future regional events below.</w:t>
                              </w:r>
                            </w:p>
                          </w:tc>
                        </w:tr>
                      </w:tbl>
                      <w:p w14:paraId="1F6DEDC8" w14:textId="77777777" w:rsidR="00DA359E" w:rsidRDefault="00DA359E">
                        <w:pPr>
                          <w:rPr>
                            <w:rFonts w:ascii="Times New Roman" w:eastAsia="Times New Roman" w:hAnsi="Times New Roman" w:cs="Times New Roman"/>
                            <w:sz w:val="20"/>
                            <w:szCs w:val="20"/>
                          </w:rPr>
                        </w:pPr>
                      </w:p>
                    </w:tc>
                  </w:tr>
                </w:tbl>
                <w:p w14:paraId="7B8CEB0A" w14:textId="77777777" w:rsidR="00DA359E" w:rsidRDefault="00DA359E">
                  <w:pPr>
                    <w:rPr>
                      <w:rFonts w:ascii="Times New Roman" w:eastAsia="Times New Roman" w:hAnsi="Times New Roman" w:cs="Times New Roman"/>
                      <w:sz w:val="20"/>
                      <w:szCs w:val="20"/>
                    </w:rPr>
                  </w:pPr>
                </w:p>
              </w:tc>
            </w:tr>
          </w:tbl>
          <w:p w14:paraId="7734E07D" w14:textId="77777777" w:rsidR="00DA359E" w:rsidRDefault="00DA359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A359E" w14:paraId="39DFAFB2"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DA359E" w14:paraId="0A318F48" w14:textId="77777777">
                    <w:trPr>
                      <w:jc w:val="center"/>
                    </w:trPr>
                    <w:tc>
                      <w:tcPr>
                        <w:tcW w:w="0" w:type="auto"/>
                        <w:hideMark/>
                      </w:tcPr>
                      <w:p w14:paraId="42950B5A" w14:textId="77777777" w:rsidR="00DA359E" w:rsidRDefault="00DA359E">
                        <w:pPr>
                          <w:rPr>
                            <w:rFonts w:eastAsia="Times New Roman"/>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9"/>
                        </w:tblGrid>
                        <w:tr w:rsidR="00DA359E" w14:paraId="5C93D5F2" w14:textId="77777777">
                          <w:tc>
                            <w:tcPr>
                              <w:tcW w:w="0" w:type="auto"/>
                              <w:tcMar>
                                <w:top w:w="135" w:type="dxa"/>
                                <w:left w:w="270" w:type="dxa"/>
                                <w:bottom w:w="135" w:type="dxa"/>
                                <w:right w:w="270" w:type="dxa"/>
                              </w:tcMar>
                              <w:vAlign w:val="center"/>
                              <w:hideMark/>
                            </w:tcPr>
                            <w:tbl>
                              <w:tblPr>
                                <w:tblW w:w="5000" w:type="pct"/>
                                <w:shd w:val="clear" w:color="auto" w:fill="EF7D00"/>
                                <w:tblLook w:val="04A0" w:firstRow="1" w:lastRow="0" w:firstColumn="1" w:lastColumn="0" w:noHBand="0" w:noVBand="1"/>
                              </w:tblPr>
                              <w:tblGrid>
                                <w:gridCol w:w="8449"/>
                              </w:tblGrid>
                              <w:tr w:rsidR="00DA359E" w14:paraId="63C3219C" w14:textId="77777777">
                                <w:tc>
                                  <w:tcPr>
                                    <w:tcW w:w="0" w:type="auto"/>
                                    <w:shd w:val="clear" w:color="auto" w:fill="EF7D00"/>
                                    <w:tcMar>
                                      <w:top w:w="270" w:type="dxa"/>
                                      <w:left w:w="270" w:type="dxa"/>
                                      <w:bottom w:w="270" w:type="dxa"/>
                                      <w:right w:w="270" w:type="dxa"/>
                                    </w:tcMar>
                                    <w:hideMark/>
                                  </w:tcPr>
                                  <w:p w14:paraId="6AE163EB" w14:textId="77777777" w:rsidR="00DA359E" w:rsidRDefault="00DA359E">
                                    <w:pPr>
                                      <w:pStyle w:val="Heading1"/>
                                      <w:jc w:val="center"/>
                                      <w:rPr>
                                        <w:rFonts w:eastAsia="Times New Roman"/>
                                      </w:rPr>
                                    </w:pPr>
                                    <w:r>
                                      <w:rPr>
                                        <w:rFonts w:eastAsia="Times New Roman"/>
                                        <w:color w:val="FFFFFF"/>
                                      </w:rPr>
                                      <w:t>Annual sector survey</w:t>
                                    </w:r>
                                  </w:p>
                                </w:tc>
                              </w:tr>
                            </w:tbl>
                            <w:p w14:paraId="4FED4599" w14:textId="77777777" w:rsidR="00DA359E" w:rsidRDefault="00DA359E">
                              <w:pPr>
                                <w:rPr>
                                  <w:rFonts w:ascii="Times New Roman" w:eastAsia="Times New Roman" w:hAnsi="Times New Roman" w:cs="Times New Roman"/>
                                  <w:sz w:val="20"/>
                                  <w:szCs w:val="20"/>
                                </w:rPr>
                              </w:pPr>
                            </w:p>
                          </w:tc>
                        </w:tr>
                      </w:tbl>
                      <w:p w14:paraId="2E839D2D" w14:textId="77777777" w:rsidR="00DA359E" w:rsidRDefault="00DA359E">
                        <w:pPr>
                          <w:rPr>
                            <w:rFonts w:ascii="Times New Roman" w:eastAsia="Times New Roman" w:hAnsi="Times New Roman" w:cs="Times New Roman"/>
                            <w:sz w:val="20"/>
                            <w:szCs w:val="20"/>
                          </w:rPr>
                        </w:pPr>
                      </w:p>
                    </w:tc>
                  </w:tr>
                </w:tbl>
                <w:p w14:paraId="2A527F05" w14:textId="77777777" w:rsidR="00DA359E" w:rsidRDefault="00DA359E">
                  <w:pPr>
                    <w:jc w:val="center"/>
                    <w:rPr>
                      <w:rFonts w:ascii="Times New Roman" w:eastAsia="Times New Roman" w:hAnsi="Times New Roman" w:cs="Times New Roman"/>
                      <w:sz w:val="20"/>
                      <w:szCs w:val="20"/>
                    </w:rPr>
                  </w:pPr>
                </w:p>
              </w:tc>
            </w:tr>
          </w:tbl>
          <w:p w14:paraId="55640113" w14:textId="77777777" w:rsidR="00DA359E" w:rsidRDefault="00DA359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A359E" w14:paraId="3520A59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A359E" w14:paraId="66D4F7CD" w14:textId="77777777">
                    <w:tc>
                      <w:tcPr>
                        <w:tcW w:w="0" w:type="auto"/>
                        <w:tcMar>
                          <w:top w:w="0" w:type="dxa"/>
                          <w:left w:w="135" w:type="dxa"/>
                          <w:bottom w:w="0" w:type="dxa"/>
                          <w:right w:w="135" w:type="dxa"/>
                        </w:tcMar>
                        <w:hideMark/>
                      </w:tcPr>
                      <w:p w14:paraId="788A25B1" w14:textId="4E4AA6F2" w:rsidR="00DA359E" w:rsidRDefault="00DA359E">
                        <w:pPr>
                          <w:jc w:val="center"/>
                          <w:rPr>
                            <w:rFonts w:eastAsia="Times New Roman"/>
                          </w:rPr>
                        </w:pPr>
                        <w:r>
                          <w:rPr>
                            <w:rFonts w:eastAsia="Times New Roman"/>
                            <w:noProof/>
                          </w:rPr>
                          <w:drawing>
                            <wp:inline distT="0" distB="0" distL="0" distR="0" wp14:anchorId="3934F24E" wp14:editId="0BBF8B2B">
                              <wp:extent cx="5369560" cy="1790065"/>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69560" cy="1790065"/>
                                      </a:xfrm>
                                      <a:prstGeom prst="rect">
                                        <a:avLst/>
                                      </a:prstGeom>
                                      <a:noFill/>
                                      <a:ln>
                                        <a:noFill/>
                                      </a:ln>
                                    </pic:spPr>
                                  </pic:pic>
                                </a:graphicData>
                              </a:graphic>
                            </wp:inline>
                          </w:drawing>
                        </w:r>
                      </w:p>
                    </w:tc>
                  </w:tr>
                </w:tbl>
                <w:p w14:paraId="13336119" w14:textId="77777777" w:rsidR="00DA359E" w:rsidRDefault="00DA359E">
                  <w:pPr>
                    <w:rPr>
                      <w:rFonts w:ascii="Times New Roman" w:eastAsia="Times New Roman" w:hAnsi="Times New Roman" w:cs="Times New Roman"/>
                      <w:sz w:val="20"/>
                      <w:szCs w:val="20"/>
                    </w:rPr>
                  </w:pPr>
                </w:p>
              </w:tc>
            </w:tr>
          </w:tbl>
          <w:p w14:paraId="407D83D2" w14:textId="77777777" w:rsidR="00DA359E" w:rsidRDefault="00DA359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A359E" w14:paraId="7B26DE5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A359E" w14:paraId="129CBDD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A359E" w14:paraId="192FB66E" w14:textId="77777777">
                          <w:tc>
                            <w:tcPr>
                              <w:tcW w:w="0" w:type="auto"/>
                              <w:tcMar>
                                <w:top w:w="0" w:type="dxa"/>
                                <w:left w:w="270" w:type="dxa"/>
                                <w:bottom w:w="135" w:type="dxa"/>
                                <w:right w:w="270" w:type="dxa"/>
                              </w:tcMar>
                              <w:hideMark/>
                            </w:tcPr>
                            <w:p w14:paraId="2A36F3B2" w14:textId="77777777" w:rsidR="00DA359E" w:rsidRDefault="00DA359E">
                              <w:pPr>
                                <w:spacing w:line="360" w:lineRule="auto"/>
                                <w:rPr>
                                  <w:rFonts w:ascii="Helvetica" w:eastAsia="Times New Roman" w:hAnsi="Helvetica" w:cs="Helvetica"/>
                                  <w:color w:val="202020"/>
                                  <w:sz w:val="24"/>
                                  <w:szCs w:val="24"/>
                                </w:rPr>
                              </w:pPr>
                              <w:r>
                                <w:rPr>
                                  <w:rStyle w:val="Strong"/>
                                  <w:rFonts w:ascii="Helvetica" w:eastAsia="Times New Roman" w:hAnsi="Helvetica"/>
                                  <w:color w:val="202020"/>
                                  <w:sz w:val="27"/>
                                  <w:szCs w:val="27"/>
                                </w:rPr>
                                <w:lastRenderedPageBreak/>
                                <w:t>Seeking your views</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Helvetica" w:eastAsia="Times New Roman" w:hAnsi="Helvetica" w:cs="Helvetica"/>
                                  <w:color w:val="202020"/>
                                  <w:sz w:val="20"/>
                                  <w:szCs w:val="20"/>
                                </w:rPr>
                                <w:t xml:space="preserve">Are you a person with disability, a disability worker, </w:t>
                              </w:r>
                              <w:proofErr w:type="gramStart"/>
                              <w:r>
                                <w:rPr>
                                  <w:rFonts w:ascii="Helvetica" w:eastAsia="Times New Roman" w:hAnsi="Helvetica" w:cs="Helvetica"/>
                                  <w:color w:val="202020"/>
                                  <w:sz w:val="20"/>
                                  <w:szCs w:val="20"/>
                                </w:rPr>
                                <w:t>carer</w:t>
                              </w:r>
                              <w:proofErr w:type="gramEnd"/>
                              <w:r>
                                <w:rPr>
                                  <w:rFonts w:ascii="Helvetica" w:eastAsia="Times New Roman" w:hAnsi="Helvetica" w:cs="Helvetica"/>
                                  <w:color w:val="202020"/>
                                  <w:sz w:val="20"/>
                                  <w:szCs w:val="20"/>
                                </w:rPr>
                                <w:t xml:space="preserve"> or service provider? The Victorian Disability Worker Commission (VDWC) is seeking your feedback on a range of topics including registration of disability workers, </w:t>
                              </w:r>
                              <w:proofErr w:type="gramStart"/>
                              <w:r>
                                <w:rPr>
                                  <w:rFonts w:ascii="Helvetica" w:eastAsia="Times New Roman" w:hAnsi="Helvetica" w:cs="Helvetica"/>
                                  <w:color w:val="202020"/>
                                  <w:sz w:val="20"/>
                                  <w:szCs w:val="20"/>
                                </w:rPr>
                                <w:t>complaints</w:t>
                              </w:r>
                              <w:proofErr w:type="gramEnd"/>
                              <w:r>
                                <w:rPr>
                                  <w:rFonts w:ascii="Helvetica" w:eastAsia="Times New Roman" w:hAnsi="Helvetica" w:cs="Helvetica"/>
                                  <w:color w:val="202020"/>
                                  <w:sz w:val="20"/>
                                  <w:szCs w:val="20"/>
                                </w:rPr>
                                <w:t xml:space="preserve"> and notifications under the Victorian Disability Worker Regulation Scheme.</w:t>
                              </w:r>
                              <w:r>
                                <w:rPr>
                                  <w:rFonts w:ascii="Helvetica" w:eastAsia="Times New Roman" w:hAnsi="Helvetica" w:cs="Helvetica"/>
                                  <w:color w:val="202020"/>
                                  <w:sz w:val="20"/>
                                  <w:szCs w:val="20"/>
                                </w:rPr>
                                <w:br/>
                              </w:r>
                              <w:r>
                                <w:rPr>
                                  <w:rFonts w:ascii="Helvetica" w:eastAsia="Times New Roman" w:hAnsi="Helvetica" w:cs="Helvetica"/>
                                  <w:color w:val="202020"/>
                                  <w:sz w:val="20"/>
                                  <w:szCs w:val="20"/>
                                </w:rPr>
                                <w:br/>
                                <w:t xml:space="preserve">We are seeking your participation in a survey. The survey will take around 15 minutes, and to thank you for your time you can enter to win 1 of 10 $100 </w:t>
                              </w:r>
                              <w:proofErr w:type="spellStart"/>
                              <w:r>
                                <w:rPr>
                                  <w:rFonts w:ascii="Helvetica" w:eastAsia="Times New Roman" w:hAnsi="Helvetica" w:cs="Helvetica"/>
                                  <w:color w:val="202020"/>
                                  <w:sz w:val="20"/>
                                  <w:szCs w:val="20"/>
                                </w:rPr>
                                <w:t>eGiftpay</w:t>
                              </w:r>
                              <w:proofErr w:type="spellEnd"/>
                              <w:r>
                                <w:rPr>
                                  <w:rFonts w:ascii="Helvetica" w:eastAsia="Times New Roman" w:hAnsi="Helvetica" w:cs="Helvetica"/>
                                  <w:color w:val="202020"/>
                                  <w:sz w:val="20"/>
                                  <w:szCs w:val="20"/>
                                </w:rPr>
                                <w:t xml:space="preserve"> vouchers.</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Helvetica" w:eastAsia="Times New Roman" w:hAnsi="Helvetica" w:cs="Helvetica"/>
                                  <w:color w:val="202020"/>
                                  <w:sz w:val="20"/>
                                  <w:szCs w:val="20"/>
                                </w:rPr>
                                <w:t>The information received will help the Commission to identify what people with disability, their families and carers, disability workers and service providers need to better understand the Scheme.</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Helvetica" w:eastAsia="Times New Roman" w:hAnsi="Helvetica" w:cs="Helvetica"/>
                                  <w:color w:val="202020"/>
                                  <w:sz w:val="20"/>
                                  <w:szCs w:val="20"/>
                                </w:rPr>
                                <w:t>The survey is being run by an independent company ORIMA Research. No personal information will be provided to the Commission and is not linked to responses.</w:t>
                              </w:r>
                              <w:r>
                                <w:rPr>
                                  <w:rFonts w:ascii="Helvetica" w:eastAsia="Times New Roman" w:hAnsi="Helvetica" w:cs="Helvetica"/>
                                  <w:color w:val="202020"/>
                                  <w:sz w:val="20"/>
                                  <w:szCs w:val="20"/>
                                </w:rPr>
                                <w:br/>
                              </w:r>
                              <w:r>
                                <w:rPr>
                                  <w:rFonts w:ascii="Helvetica" w:eastAsia="Times New Roman" w:hAnsi="Helvetica" w:cs="Helvetica"/>
                                  <w:color w:val="202020"/>
                                  <w:sz w:val="20"/>
                                  <w:szCs w:val="20"/>
                                </w:rPr>
                                <w:br/>
                              </w:r>
                              <w:hyperlink r:id="rId12" w:tgtFrame="_blank" w:history="1">
                                <w:r>
                                  <w:rPr>
                                    <w:rStyle w:val="Hyperlink"/>
                                    <w:rFonts w:ascii="Helvetica" w:eastAsia="Times New Roman" w:hAnsi="Helvetica" w:cs="Helvetica"/>
                                    <w:color w:val="007C89"/>
                                    <w:sz w:val="20"/>
                                    <w:szCs w:val="20"/>
                                  </w:rPr>
                                  <w:t>Click here to start the VDWC Survey.</w:t>
                                </w:r>
                              </w:hyperlink>
                              <w:r>
                                <w:rPr>
                                  <w:rFonts w:ascii="Helvetica" w:eastAsia="Times New Roman" w:hAnsi="Helvetica" w:cs="Helvetica"/>
                                  <w:color w:val="202020"/>
                                  <w:sz w:val="20"/>
                                  <w:szCs w:val="20"/>
                                </w:rPr>
                                <w:t> </w:t>
                              </w:r>
                              <w:r>
                                <w:rPr>
                                  <w:rFonts w:ascii="Helvetica" w:eastAsia="Times New Roman" w:hAnsi="Helvetica" w:cs="Helvetica"/>
                                  <w:color w:val="202020"/>
                                  <w:sz w:val="20"/>
                                  <w:szCs w:val="20"/>
                                </w:rPr>
                                <w:br/>
                              </w:r>
                              <w:r>
                                <w:rPr>
                                  <w:rFonts w:ascii="Helvetica" w:eastAsia="Times New Roman" w:hAnsi="Helvetica" w:cs="Helvetica"/>
                                  <w:color w:val="202020"/>
                                  <w:sz w:val="20"/>
                                  <w:szCs w:val="20"/>
                                </w:rPr>
                                <w:br/>
                                <w:t xml:space="preserve">If you have difficulties with the online survey, or need to complete the survey in another way, please email </w:t>
                              </w:r>
                              <w:hyperlink r:id="rId13" w:tgtFrame="_blank" w:history="1">
                                <w:r>
                                  <w:rPr>
                                    <w:rStyle w:val="Hyperlink"/>
                                    <w:rFonts w:ascii="Helvetica" w:eastAsia="Times New Roman" w:hAnsi="Helvetica" w:cs="Helvetica"/>
                                    <w:color w:val="007C89"/>
                                    <w:sz w:val="20"/>
                                    <w:szCs w:val="20"/>
                                  </w:rPr>
                                  <w:t>VDWCsurvey@orima.com</w:t>
                                </w:r>
                              </w:hyperlink>
                              <w:r>
                                <w:rPr>
                                  <w:rFonts w:ascii="Helvetica" w:eastAsia="Times New Roman" w:hAnsi="Helvetica" w:cs="Helvetica"/>
                                  <w:color w:val="202020"/>
                                  <w:sz w:val="20"/>
                                  <w:szCs w:val="20"/>
                                </w:rPr>
                                <w:t xml:space="preserve"> or call ORIMA on 1800 883 345. Tell them it is about the VDWC survey.</w:t>
                              </w:r>
                              <w:r>
                                <w:rPr>
                                  <w:rFonts w:ascii="Helvetica" w:eastAsia="Times New Roman" w:hAnsi="Helvetica" w:cs="Helvetica"/>
                                  <w:color w:val="202020"/>
                                  <w:sz w:val="20"/>
                                  <w:szCs w:val="20"/>
                                </w:rPr>
                                <w:br/>
                              </w:r>
                              <w:r>
                                <w:rPr>
                                  <w:rFonts w:ascii="Helvetica" w:eastAsia="Times New Roman" w:hAnsi="Helvetica" w:cs="Helvetica"/>
                                  <w:color w:val="202020"/>
                                  <w:sz w:val="20"/>
                                  <w:szCs w:val="20"/>
                                </w:rPr>
                                <w:br/>
                                <w:t xml:space="preserve">If you want more information about the survey, please contact VDWC by emailing </w:t>
                              </w:r>
                              <w:hyperlink r:id="rId14" w:tgtFrame="_blank" w:history="1">
                                <w:r>
                                  <w:rPr>
                                    <w:rStyle w:val="Hyperlink"/>
                                    <w:rFonts w:ascii="Helvetica" w:eastAsia="Times New Roman" w:hAnsi="Helvetica" w:cs="Helvetica"/>
                                    <w:color w:val="007C89"/>
                                    <w:sz w:val="20"/>
                                    <w:szCs w:val="20"/>
                                  </w:rPr>
                                  <w:t>info@vdwc.vic.gov.au</w:t>
                                </w:r>
                              </w:hyperlink>
                              <w:r>
                                <w:rPr>
                                  <w:rFonts w:ascii="Helvetica" w:eastAsia="Times New Roman" w:hAnsi="Helvetica" w:cs="Helvetica"/>
                                  <w:color w:val="202020"/>
                                  <w:sz w:val="20"/>
                                  <w:szCs w:val="20"/>
                                </w:rPr>
                                <w:br/>
                              </w:r>
                              <w:r>
                                <w:rPr>
                                  <w:rFonts w:ascii="Helvetica" w:eastAsia="Times New Roman" w:hAnsi="Helvetica" w:cs="Helvetica"/>
                                  <w:color w:val="202020"/>
                                  <w:sz w:val="20"/>
                                  <w:szCs w:val="20"/>
                                </w:rPr>
                                <w:br/>
                                <w:t>The survey closes Tuesday 23rd April.</w:t>
                              </w:r>
                              <w:r>
                                <w:rPr>
                                  <w:rFonts w:ascii="Helvetica" w:eastAsia="Times New Roman" w:hAnsi="Helvetica" w:cs="Helvetica"/>
                                  <w:color w:val="202020"/>
                                  <w:sz w:val="24"/>
                                  <w:szCs w:val="24"/>
                                </w:rPr>
                                <w:t xml:space="preserve"> </w:t>
                              </w:r>
                            </w:p>
                          </w:tc>
                        </w:tr>
                      </w:tbl>
                      <w:p w14:paraId="5676475E" w14:textId="77777777" w:rsidR="00DA359E" w:rsidRDefault="00DA359E">
                        <w:pPr>
                          <w:rPr>
                            <w:rFonts w:ascii="Times New Roman" w:eastAsia="Times New Roman" w:hAnsi="Times New Roman" w:cs="Times New Roman"/>
                            <w:sz w:val="20"/>
                            <w:szCs w:val="20"/>
                          </w:rPr>
                        </w:pPr>
                      </w:p>
                    </w:tc>
                  </w:tr>
                </w:tbl>
                <w:p w14:paraId="222B88AB" w14:textId="77777777" w:rsidR="00DA359E" w:rsidRDefault="00DA359E">
                  <w:pPr>
                    <w:rPr>
                      <w:rFonts w:ascii="Times New Roman" w:eastAsia="Times New Roman" w:hAnsi="Times New Roman" w:cs="Times New Roman"/>
                      <w:sz w:val="20"/>
                      <w:szCs w:val="20"/>
                    </w:rPr>
                  </w:pPr>
                </w:p>
              </w:tc>
            </w:tr>
          </w:tbl>
          <w:p w14:paraId="1D2D7240" w14:textId="77777777" w:rsidR="00DA359E" w:rsidRDefault="00DA359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A359E" w14:paraId="1CB166A0"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DA359E" w14:paraId="7AAF68C1" w14:textId="77777777">
                    <w:trPr>
                      <w:jc w:val="center"/>
                    </w:trPr>
                    <w:tc>
                      <w:tcPr>
                        <w:tcW w:w="0" w:type="auto"/>
                        <w:hideMark/>
                      </w:tcPr>
                      <w:p w14:paraId="7384BA6B" w14:textId="77777777" w:rsidR="00DA359E" w:rsidRDefault="00DA359E">
                        <w:pPr>
                          <w:rPr>
                            <w:rFonts w:eastAsia="Times New Roman"/>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DA359E" w14:paraId="0CEF7461" w14:textId="77777777">
                          <w:tc>
                            <w:tcPr>
                              <w:tcW w:w="0" w:type="auto"/>
                              <w:tcMar>
                                <w:top w:w="135" w:type="dxa"/>
                                <w:left w:w="270" w:type="dxa"/>
                                <w:bottom w:w="135" w:type="dxa"/>
                                <w:right w:w="270" w:type="dxa"/>
                              </w:tcMar>
                              <w:vAlign w:val="center"/>
                              <w:hideMark/>
                            </w:tcPr>
                            <w:tbl>
                              <w:tblPr>
                                <w:tblW w:w="5000" w:type="pct"/>
                                <w:shd w:val="clear" w:color="auto" w:fill="E7343F"/>
                                <w:tblLook w:val="04A0" w:firstRow="1" w:lastRow="0" w:firstColumn="1" w:lastColumn="0" w:noHBand="0" w:noVBand="1"/>
                              </w:tblPr>
                              <w:tblGrid>
                                <w:gridCol w:w="8454"/>
                              </w:tblGrid>
                              <w:tr w:rsidR="00DA359E" w14:paraId="382134C1" w14:textId="77777777">
                                <w:tc>
                                  <w:tcPr>
                                    <w:tcW w:w="0" w:type="auto"/>
                                    <w:shd w:val="clear" w:color="auto" w:fill="E7343F"/>
                                    <w:tcMar>
                                      <w:top w:w="270" w:type="dxa"/>
                                      <w:left w:w="270" w:type="dxa"/>
                                      <w:bottom w:w="270" w:type="dxa"/>
                                      <w:right w:w="270" w:type="dxa"/>
                                    </w:tcMar>
                                    <w:hideMark/>
                                  </w:tcPr>
                                  <w:p w14:paraId="45F08B6A" w14:textId="77777777" w:rsidR="00DA359E" w:rsidRDefault="00DA359E">
                                    <w:pPr>
                                      <w:pStyle w:val="Heading1"/>
                                      <w:rPr>
                                        <w:rFonts w:eastAsia="Times New Roman"/>
                                      </w:rPr>
                                    </w:pPr>
                                    <w:r>
                                      <w:rPr>
                                        <w:rFonts w:eastAsia="Times New Roman"/>
                                        <w:color w:val="FFFFFF"/>
                                      </w:rPr>
                                      <w:t>NEW! Training &amp; Development Catalogue</w:t>
                                    </w:r>
                                  </w:p>
                                </w:tc>
                              </w:tr>
                            </w:tbl>
                            <w:p w14:paraId="6CF1A262" w14:textId="77777777" w:rsidR="00DA359E" w:rsidRDefault="00DA359E">
                              <w:pPr>
                                <w:rPr>
                                  <w:rFonts w:ascii="Times New Roman" w:eastAsia="Times New Roman" w:hAnsi="Times New Roman" w:cs="Times New Roman"/>
                                  <w:sz w:val="20"/>
                                  <w:szCs w:val="20"/>
                                </w:rPr>
                              </w:pPr>
                            </w:p>
                          </w:tc>
                        </w:tr>
                      </w:tbl>
                      <w:p w14:paraId="59505A92" w14:textId="77777777" w:rsidR="00DA359E" w:rsidRDefault="00DA359E">
                        <w:pPr>
                          <w:rPr>
                            <w:rFonts w:ascii="Times New Roman" w:eastAsia="Times New Roman" w:hAnsi="Times New Roman" w:cs="Times New Roman"/>
                            <w:sz w:val="20"/>
                            <w:szCs w:val="20"/>
                          </w:rPr>
                        </w:pPr>
                      </w:p>
                    </w:tc>
                  </w:tr>
                </w:tbl>
                <w:p w14:paraId="3652AC86" w14:textId="77777777" w:rsidR="00DA359E" w:rsidRDefault="00DA359E">
                  <w:pPr>
                    <w:jc w:val="center"/>
                    <w:rPr>
                      <w:rFonts w:ascii="Times New Roman" w:eastAsia="Times New Roman" w:hAnsi="Times New Roman" w:cs="Times New Roman"/>
                      <w:sz w:val="20"/>
                      <w:szCs w:val="20"/>
                    </w:rPr>
                  </w:pPr>
                </w:p>
              </w:tc>
            </w:tr>
          </w:tbl>
          <w:p w14:paraId="5CBAC8B6" w14:textId="77777777" w:rsidR="00DA359E" w:rsidRDefault="00DA359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A359E" w14:paraId="44ADD55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A359E" w14:paraId="2E75A70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A359E" w14:paraId="5CFAEDA7" w14:textId="77777777">
                          <w:tc>
                            <w:tcPr>
                              <w:tcW w:w="0" w:type="auto"/>
                              <w:tcMar>
                                <w:top w:w="0" w:type="dxa"/>
                                <w:left w:w="270" w:type="dxa"/>
                                <w:bottom w:w="135" w:type="dxa"/>
                                <w:right w:w="270" w:type="dxa"/>
                              </w:tcMar>
                              <w:hideMark/>
                            </w:tcPr>
                            <w:p w14:paraId="04B2DDFD" w14:textId="77777777" w:rsidR="00DA359E" w:rsidRDefault="00DA359E">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0"/>
                                  <w:szCs w:val="20"/>
                                </w:rPr>
                                <w:t>We are excited to launch a tool that will take your continuing professional development (CPD) to the next level! Introducing our </w:t>
                              </w:r>
                              <w:r>
                                <w:rPr>
                                  <w:rStyle w:val="Strong"/>
                                  <w:rFonts w:ascii="Helvetica" w:eastAsia="Times New Roman" w:hAnsi="Helvetica"/>
                                  <w:color w:val="202020"/>
                                  <w:sz w:val="20"/>
                                  <w:szCs w:val="20"/>
                                </w:rPr>
                                <w:t>new Training &amp; Development catalogue, a one-stop-shop offering over 200 training courses from a range of course providers. </w:t>
                              </w:r>
                              <w:r>
                                <w:rPr>
                                  <w:rFonts w:ascii="Helvetica" w:eastAsia="Times New Roman" w:hAnsi="Helvetica" w:cs="Helvetica"/>
                                  <w:color w:val="202020"/>
                                  <w:sz w:val="20"/>
                                  <w:szCs w:val="20"/>
                                </w:rPr>
                                <w:t xml:space="preserve">This searchable catalogue will provide easily accessible information about training and development resources, assist registered disability workers to fulfill the 10 hours of CPD required to maintain registration and improve the quality and safety of the support they provide. You'll be able to search for a particular training topic, for example training about autism, or different areas you'd like </w:t>
                              </w:r>
                              <w:r>
                                <w:rPr>
                                  <w:rFonts w:ascii="Helvetica" w:eastAsia="Times New Roman" w:hAnsi="Helvetica" w:cs="Helvetica"/>
                                  <w:color w:val="202020"/>
                                  <w:sz w:val="20"/>
                                  <w:szCs w:val="20"/>
                                </w:rPr>
                                <w:lastRenderedPageBreak/>
                                <w:t>more information on such as inclusion and rights, and it will even show you how the training is delivered, whether online or in person.</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hyperlink r:id="rId15" w:tgtFrame="_blank" w:history="1">
                                <w:r>
                                  <w:rPr>
                                    <w:rStyle w:val="Hyperlink"/>
                                    <w:rFonts w:ascii="Helvetica" w:eastAsia="Times New Roman" w:hAnsi="Helvetica" w:cs="Helvetica"/>
                                    <w:color w:val="007C89"/>
                                    <w:sz w:val="20"/>
                                    <w:szCs w:val="20"/>
                                  </w:rPr>
                                  <w:t>Click here to check out the catalogue.</w:t>
                                </w:r>
                              </w:hyperlink>
                              <w:r>
                                <w:rPr>
                                  <w:rFonts w:ascii="Helvetica" w:eastAsia="Times New Roman" w:hAnsi="Helvetica" w:cs="Helvetica"/>
                                  <w:color w:val="202020"/>
                                  <w:sz w:val="24"/>
                                  <w:szCs w:val="24"/>
                                </w:rPr>
                                <w:t xml:space="preserve"> </w:t>
                              </w:r>
                            </w:p>
                          </w:tc>
                        </w:tr>
                      </w:tbl>
                      <w:p w14:paraId="217C0918" w14:textId="77777777" w:rsidR="00DA359E" w:rsidRDefault="00DA359E">
                        <w:pPr>
                          <w:rPr>
                            <w:rFonts w:ascii="Times New Roman" w:eastAsia="Times New Roman" w:hAnsi="Times New Roman" w:cs="Times New Roman"/>
                            <w:sz w:val="20"/>
                            <w:szCs w:val="20"/>
                          </w:rPr>
                        </w:pPr>
                      </w:p>
                    </w:tc>
                  </w:tr>
                </w:tbl>
                <w:p w14:paraId="72947733" w14:textId="77777777" w:rsidR="00DA359E" w:rsidRDefault="00DA359E">
                  <w:pPr>
                    <w:rPr>
                      <w:rFonts w:ascii="Times New Roman" w:eastAsia="Times New Roman" w:hAnsi="Times New Roman" w:cs="Times New Roman"/>
                      <w:sz w:val="20"/>
                      <w:szCs w:val="20"/>
                    </w:rPr>
                  </w:pPr>
                </w:p>
              </w:tc>
            </w:tr>
          </w:tbl>
          <w:p w14:paraId="5BDD4C95" w14:textId="77777777" w:rsidR="00DA359E" w:rsidRDefault="00DA359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A359E" w14:paraId="551A130D"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DA359E" w14:paraId="7502E505" w14:textId="77777777">
                    <w:trPr>
                      <w:jc w:val="center"/>
                    </w:trPr>
                    <w:tc>
                      <w:tcPr>
                        <w:tcW w:w="0" w:type="auto"/>
                        <w:hideMark/>
                      </w:tcPr>
                      <w:p w14:paraId="53CFC6E5" w14:textId="77777777" w:rsidR="00DA359E" w:rsidRDefault="00DA359E">
                        <w:pPr>
                          <w:rPr>
                            <w:rFonts w:eastAsia="Times New Roman"/>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1"/>
                        </w:tblGrid>
                        <w:tr w:rsidR="00DA359E" w14:paraId="12787C1E" w14:textId="77777777">
                          <w:tc>
                            <w:tcPr>
                              <w:tcW w:w="0" w:type="auto"/>
                              <w:tcMar>
                                <w:top w:w="135" w:type="dxa"/>
                                <w:left w:w="270" w:type="dxa"/>
                                <w:bottom w:w="135" w:type="dxa"/>
                                <w:right w:w="270" w:type="dxa"/>
                              </w:tcMar>
                              <w:vAlign w:val="center"/>
                              <w:hideMark/>
                            </w:tcPr>
                            <w:tbl>
                              <w:tblPr>
                                <w:tblW w:w="5000" w:type="pct"/>
                                <w:shd w:val="clear" w:color="auto" w:fill="50BCBD"/>
                                <w:tblLook w:val="04A0" w:firstRow="1" w:lastRow="0" w:firstColumn="1" w:lastColumn="0" w:noHBand="0" w:noVBand="1"/>
                              </w:tblPr>
                              <w:tblGrid>
                                <w:gridCol w:w="8451"/>
                              </w:tblGrid>
                              <w:tr w:rsidR="00DA359E" w14:paraId="6AD74313" w14:textId="77777777">
                                <w:tc>
                                  <w:tcPr>
                                    <w:tcW w:w="0" w:type="auto"/>
                                    <w:shd w:val="clear" w:color="auto" w:fill="50BCBD"/>
                                    <w:tcMar>
                                      <w:top w:w="270" w:type="dxa"/>
                                      <w:left w:w="270" w:type="dxa"/>
                                      <w:bottom w:w="270" w:type="dxa"/>
                                      <w:right w:w="270" w:type="dxa"/>
                                    </w:tcMar>
                                    <w:hideMark/>
                                  </w:tcPr>
                                  <w:p w14:paraId="650E2611" w14:textId="77777777" w:rsidR="00DA359E" w:rsidRDefault="00DA359E">
                                    <w:pPr>
                                      <w:pStyle w:val="Heading1"/>
                                      <w:jc w:val="center"/>
                                      <w:rPr>
                                        <w:rFonts w:eastAsia="Times New Roman"/>
                                      </w:rPr>
                                    </w:pPr>
                                    <w:r>
                                      <w:rPr>
                                        <w:rFonts w:ascii="Arial" w:eastAsia="Times New Roman" w:hAnsi="Arial" w:cs="Arial"/>
                                        <w:color w:val="FFFFFF"/>
                                      </w:rPr>
                                      <w:t>Social Services Regulator</w:t>
                                    </w:r>
                                  </w:p>
                                </w:tc>
                              </w:tr>
                            </w:tbl>
                            <w:p w14:paraId="5F351521" w14:textId="77777777" w:rsidR="00DA359E" w:rsidRDefault="00DA359E">
                              <w:pPr>
                                <w:rPr>
                                  <w:rFonts w:ascii="Times New Roman" w:eastAsia="Times New Roman" w:hAnsi="Times New Roman" w:cs="Times New Roman"/>
                                  <w:sz w:val="20"/>
                                  <w:szCs w:val="20"/>
                                </w:rPr>
                              </w:pPr>
                            </w:p>
                          </w:tc>
                        </w:tr>
                      </w:tbl>
                      <w:p w14:paraId="333E384E" w14:textId="77777777" w:rsidR="00DA359E" w:rsidRDefault="00DA359E">
                        <w:pPr>
                          <w:rPr>
                            <w:rFonts w:ascii="Times New Roman" w:eastAsia="Times New Roman" w:hAnsi="Times New Roman" w:cs="Times New Roman"/>
                            <w:sz w:val="20"/>
                            <w:szCs w:val="20"/>
                          </w:rPr>
                        </w:pPr>
                      </w:p>
                    </w:tc>
                  </w:tr>
                </w:tbl>
                <w:p w14:paraId="0B18E51C" w14:textId="77777777" w:rsidR="00DA359E" w:rsidRDefault="00DA359E">
                  <w:pPr>
                    <w:jc w:val="center"/>
                    <w:rPr>
                      <w:rFonts w:ascii="Times New Roman" w:eastAsia="Times New Roman" w:hAnsi="Times New Roman" w:cs="Times New Roman"/>
                      <w:sz w:val="20"/>
                      <w:szCs w:val="20"/>
                    </w:rPr>
                  </w:pPr>
                </w:p>
              </w:tc>
            </w:tr>
          </w:tbl>
          <w:p w14:paraId="6459B62F" w14:textId="77777777" w:rsidR="00DA359E" w:rsidRDefault="00DA359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A359E" w14:paraId="3820D6B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A359E" w14:paraId="46CC492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A359E" w14:paraId="35E4531C" w14:textId="77777777">
                          <w:tc>
                            <w:tcPr>
                              <w:tcW w:w="0" w:type="auto"/>
                              <w:tcMar>
                                <w:top w:w="0" w:type="dxa"/>
                                <w:left w:w="270" w:type="dxa"/>
                                <w:bottom w:w="135" w:type="dxa"/>
                                <w:right w:w="270" w:type="dxa"/>
                              </w:tcMar>
                              <w:hideMark/>
                            </w:tcPr>
                            <w:p w14:paraId="60AF0875" w14:textId="77777777" w:rsidR="00DA359E" w:rsidRDefault="00DA359E">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0"/>
                                  <w:szCs w:val="20"/>
                                </w:rPr>
                                <w:t xml:space="preserve">In </w:t>
                              </w:r>
                              <w:proofErr w:type="gramStart"/>
                              <w:r>
                                <w:rPr>
                                  <w:rFonts w:ascii="Helvetica" w:eastAsia="Times New Roman" w:hAnsi="Helvetica" w:cs="Helvetica"/>
                                  <w:color w:val="202020"/>
                                  <w:sz w:val="20"/>
                                  <w:szCs w:val="20"/>
                                </w:rPr>
                                <w:t>February ,</w:t>
                              </w:r>
                              <w:proofErr w:type="gramEnd"/>
                              <w:r>
                                <w:rPr>
                                  <w:rFonts w:ascii="Helvetica" w:eastAsia="Times New Roman" w:hAnsi="Helvetica" w:cs="Helvetica"/>
                                  <w:color w:val="202020"/>
                                  <w:sz w:val="20"/>
                                  <w:szCs w:val="20"/>
                                </w:rPr>
                                <w:t xml:space="preserve"> the Victorian Government announced the Victorian Disability Worker Commission and Disability Worker Registration Board will merge with the new Social Services Regulator in 2026. (The merger will occur for the Disability Services Commissioner this year.)</w:t>
                              </w:r>
                              <w:r>
                                <w:rPr>
                                  <w:rFonts w:ascii="Helvetica" w:eastAsia="Times New Roman" w:hAnsi="Helvetica" w:cs="Helvetica"/>
                                  <w:color w:val="202020"/>
                                  <w:sz w:val="20"/>
                                  <w:szCs w:val="20"/>
                                </w:rPr>
                                <w:br/>
                              </w:r>
                              <w:r>
                                <w:rPr>
                                  <w:rFonts w:ascii="Helvetica" w:eastAsia="Times New Roman" w:hAnsi="Helvetica" w:cs="Helvetica"/>
                                  <w:color w:val="202020"/>
                                  <w:sz w:val="20"/>
                                  <w:szCs w:val="20"/>
                                </w:rPr>
                                <w:br/>
                                <w:t>There will be no reduction in safeguards or service quality for people with disability resulting from this merger, as all functions of the VDWC and the Board will be delivered by the Commission and Board over the next two years and will continue as part of the new Social Services Regulator from mid-2026.</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hyperlink r:id="rId16" w:tgtFrame="_blank" w:history="1">
                                <w:r>
                                  <w:rPr>
                                    <w:rStyle w:val="Hyperlink"/>
                                    <w:rFonts w:ascii="Helvetica" w:eastAsia="Times New Roman" w:hAnsi="Helvetica" w:cs="Helvetica"/>
                                    <w:color w:val="007C89"/>
                                    <w:sz w:val="20"/>
                                    <w:szCs w:val="20"/>
                                  </w:rPr>
                                  <w:t>Click here to read the government's media release.</w:t>
                                </w:r>
                              </w:hyperlink>
                              <w:r>
                                <w:rPr>
                                  <w:rFonts w:ascii="Helvetica" w:eastAsia="Times New Roman" w:hAnsi="Helvetica" w:cs="Helvetica"/>
                                  <w:color w:val="202020"/>
                                  <w:sz w:val="24"/>
                                  <w:szCs w:val="24"/>
                                </w:rPr>
                                <w:t xml:space="preserve"> </w:t>
                              </w:r>
                            </w:p>
                          </w:tc>
                        </w:tr>
                      </w:tbl>
                      <w:p w14:paraId="13553483" w14:textId="77777777" w:rsidR="00DA359E" w:rsidRDefault="00DA359E">
                        <w:pPr>
                          <w:rPr>
                            <w:rFonts w:ascii="Times New Roman" w:eastAsia="Times New Roman" w:hAnsi="Times New Roman" w:cs="Times New Roman"/>
                            <w:sz w:val="20"/>
                            <w:szCs w:val="20"/>
                          </w:rPr>
                        </w:pPr>
                      </w:p>
                    </w:tc>
                  </w:tr>
                </w:tbl>
                <w:p w14:paraId="2620170B" w14:textId="77777777" w:rsidR="00DA359E" w:rsidRDefault="00DA359E">
                  <w:pPr>
                    <w:rPr>
                      <w:rFonts w:ascii="Times New Roman" w:eastAsia="Times New Roman" w:hAnsi="Times New Roman" w:cs="Times New Roman"/>
                      <w:sz w:val="20"/>
                      <w:szCs w:val="20"/>
                    </w:rPr>
                  </w:pPr>
                </w:p>
              </w:tc>
            </w:tr>
          </w:tbl>
          <w:p w14:paraId="5ED9FC87" w14:textId="77777777" w:rsidR="00DA359E" w:rsidRDefault="00DA359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A359E" w14:paraId="0D3F1FA2"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DA359E" w14:paraId="3C6D4D5F" w14:textId="77777777">
                    <w:trPr>
                      <w:jc w:val="center"/>
                    </w:trPr>
                    <w:tc>
                      <w:tcPr>
                        <w:tcW w:w="0" w:type="auto"/>
                        <w:hideMark/>
                      </w:tcPr>
                      <w:p w14:paraId="6BB99CE9" w14:textId="77777777" w:rsidR="00DA359E" w:rsidRDefault="00DA359E">
                        <w:pPr>
                          <w:rPr>
                            <w:rFonts w:eastAsia="Times New Roman"/>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0"/>
                        </w:tblGrid>
                        <w:tr w:rsidR="00DA359E" w14:paraId="0ED5688B" w14:textId="77777777">
                          <w:tc>
                            <w:tcPr>
                              <w:tcW w:w="0" w:type="auto"/>
                              <w:tcMar>
                                <w:top w:w="135" w:type="dxa"/>
                                <w:left w:w="270" w:type="dxa"/>
                                <w:bottom w:w="135" w:type="dxa"/>
                                <w:right w:w="270" w:type="dxa"/>
                              </w:tcMar>
                              <w:vAlign w:val="center"/>
                              <w:hideMark/>
                            </w:tcPr>
                            <w:tbl>
                              <w:tblPr>
                                <w:tblW w:w="5000" w:type="pct"/>
                                <w:shd w:val="clear" w:color="auto" w:fill="89A5B8"/>
                                <w:tblLook w:val="04A0" w:firstRow="1" w:lastRow="0" w:firstColumn="1" w:lastColumn="0" w:noHBand="0" w:noVBand="1"/>
                              </w:tblPr>
                              <w:tblGrid>
                                <w:gridCol w:w="8450"/>
                              </w:tblGrid>
                              <w:tr w:rsidR="00DA359E" w14:paraId="1464CC31" w14:textId="77777777">
                                <w:tc>
                                  <w:tcPr>
                                    <w:tcW w:w="0" w:type="auto"/>
                                    <w:shd w:val="clear" w:color="auto" w:fill="89A5B8"/>
                                    <w:tcMar>
                                      <w:top w:w="270" w:type="dxa"/>
                                      <w:left w:w="270" w:type="dxa"/>
                                      <w:bottom w:w="270" w:type="dxa"/>
                                      <w:right w:w="270" w:type="dxa"/>
                                    </w:tcMar>
                                    <w:hideMark/>
                                  </w:tcPr>
                                  <w:p w14:paraId="4AC576A1" w14:textId="77777777" w:rsidR="00DA359E" w:rsidRDefault="00DA359E">
                                    <w:pPr>
                                      <w:pStyle w:val="Heading1"/>
                                      <w:jc w:val="center"/>
                                      <w:rPr>
                                        <w:rFonts w:eastAsia="Times New Roman"/>
                                      </w:rPr>
                                    </w:pPr>
                                    <w:r>
                                      <w:rPr>
                                        <w:rFonts w:ascii="Arial" w:eastAsia="Times New Roman" w:hAnsi="Arial" w:cs="Arial"/>
                                        <w:color w:val="FFFFFF"/>
                                      </w:rPr>
                                      <w:t>What's been happening</w:t>
                                    </w:r>
                                  </w:p>
                                </w:tc>
                              </w:tr>
                            </w:tbl>
                            <w:p w14:paraId="79FA3523" w14:textId="77777777" w:rsidR="00DA359E" w:rsidRDefault="00DA359E">
                              <w:pPr>
                                <w:rPr>
                                  <w:rFonts w:ascii="Times New Roman" w:eastAsia="Times New Roman" w:hAnsi="Times New Roman" w:cs="Times New Roman"/>
                                  <w:sz w:val="20"/>
                                  <w:szCs w:val="20"/>
                                </w:rPr>
                              </w:pPr>
                            </w:p>
                          </w:tc>
                        </w:tr>
                      </w:tbl>
                      <w:p w14:paraId="2C185478" w14:textId="77777777" w:rsidR="00DA359E" w:rsidRDefault="00DA359E">
                        <w:pPr>
                          <w:rPr>
                            <w:rFonts w:ascii="Times New Roman" w:eastAsia="Times New Roman" w:hAnsi="Times New Roman" w:cs="Times New Roman"/>
                            <w:sz w:val="20"/>
                            <w:szCs w:val="20"/>
                          </w:rPr>
                        </w:pPr>
                      </w:p>
                    </w:tc>
                  </w:tr>
                </w:tbl>
                <w:p w14:paraId="483DFDD1" w14:textId="77777777" w:rsidR="00DA359E" w:rsidRDefault="00DA359E">
                  <w:pPr>
                    <w:jc w:val="center"/>
                    <w:rPr>
                      <w:rFonts w:ascii="Times New Roman" w:eastAsia="Times New Roman" w:hAnsi="Times New Roman" w:cs="Times New Roman"/>
                      <w:sz w:val="20"/>
                      <w:szCs w:val="20"/>
                    </w:rPr>
                  </w:pPr>
                </w:p>
              </w:tc>
            </w:tr>
          </w:tbl>
          <w:p w14:paraId="49AD421F" w14:textId="77777777" w:rsidR="00DA359E" w:rsidRDefault="00DA359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A359E" w14:paraId="1104B19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A359E" w14:paraId="0876F98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A359E" w14:paraId="31692F35" w14:textId="77777777">
                          <w:tc>
                            <w:tcPr>
                              <w:tcW w:w="0" w:type="auto"/>
                              <w:tcMar>
                                <w:top w:w="0" w:type="dxa"/>
                                <w:left w:w="270" w:type="dxa"/>
                                <w:bottom w:w="135" w:type="dxa"/>
                                <w:right w:w="270" w:type="dxa"/>
                              </w:tcMar>
                              <w:hideMark/>
                            </w:tcPr>
                            <w:p w14:paraId="16CE88EA" w14:textId="77777777" w:rsidR="00DA359E" w:rsidRDefault="00DA359E">
                              <w:pPr>
                                <w:spacing w:line="360" w:lineRule="auto"/>
                                <w:rPr>
                                  <w:rFonts w:ascii="Helvetica" w:eastAsia="Times New Roman" w:hAnsi="Helvetica" w:cs="Helvetica"/>
                                  <w:color w:val="202020"/>
                                  <w:sz w:val="24"/>
                                  <w:szCs w:val="24"/>
                                </w:rPr>
                              </w:pPr>
                              <w:r>
                                <w:rPr>
                                  <w:rStyle w:val="Strong"/>
                                  <w:rFonts w:ascii="Helvetica" w:eastAsia="Times New Roman" w:hAnsi="Helvetica"/>
                                  <w:color w:val="202020"/>
                                  <w:sz w:val="27"/>
                                  <w:szCs w:val="27"/>
                                </w:rPr>
                                <w:t>Shepparton public forum</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Helvetica" w:eastAsia="Times New Roman" w:hAnsi="Helvetica" w:cs="Helvetica"/>
                                  <w:color w:val="202020"/>
                                  <w:sz w:val="20"/>
                                  <w:szCs w:val="20"/>
                                </w:rPr>
                                <w:t>At the beginning of March, we jumped on the train and headed up to Shepparton for our first regional public forum of 2024. It was fantastic to connect with so many local people and organisations, some of whom had not heard of the VDWC before, which shows the benefit of holding events like this.</w:t>
                              </w:r>
                              <w:r>
                                <w:rPr>
                                  <w:rFonts w:ascii="Helvetica" w:eastAsia="Times New Roman" w:hAnsi="Helvetica" w:cs="Helvetica"/>
                                  <w:color w:val="202020"/>
                                  <w:sz w:val="20"/>
                                  <w:szCs w:val="20"/>
                                </w:rPr>
                                <w:br/>
                              </w:r>
                              <w:r>
                                <w:rPr>
                                  <w:rFonts w:ascii="Helvetica" w:eastAsia="Times New Roman" w:hAnsi="Helvetica" w:cs="Helvetica"/>
                                  <w:color w:val="202020"/>
                                  <w:sz w:val="20"/>
                                  <w:szCs w:val="20"/>
                                </w:rPr>
                                <w:br/>
                                <w:t xml:space="preserve">We had many beneficial conversations and learnt about the challenges people with disability, families, </w:t>
                              </w:r>
                              <w:proofErr w:type="gramStart"/>
                              <w:r>
                                <w:rPr>
                                  <w:rFonts w:ascii="Helvetica" w:eastAsia="Times New Roman" w:hAnsi="Helvetica" w:cs="Helvetica"/>
                                  <w:color w:val="202020"/>
                                  <w:sz w:val="20"/>
                                  <w:szCs w:val="20"/>
                                </w:rPr>
                                <w:t>advocates</w:t>
                              </w:r>
                              <w:proofErr w:type="gramEnd"/>
                              <w:r>
                                <w:rPr>
                                  <w:rFonts w:ascii="Helvetica" w:eastAsia="Times New Roman" w:hAnsi="Helvetica" w:cs="Helvetica"/>
                                  <w:color w:val="202020"/>
                                  <w:sz w:val="20"/>
                                  <w:szCs w:val="20"/>
                                </w:rPr>
                                <w:t xml:space="preserve"> and provider organisations in the area faced, including:</w:t>
                              </w:r>
                              <w:r>
                                <w:rPr>
                                  <w:rFonts w:ascii="Helvetica" w:eastAsia="Times New Roman" w:hAnsi="Helvetica" w:cs="Helvetica"/>
                                  <w:color w:val="202020"/>
                                  <w:sz w:val="24"/>
                                  <w:szCs w:val="24"/>
                                </w:rPr>
                                <w:t xml:space="preserve"> </w:t>
                              </w:r>
                            </w:p>
                            <w:p w14:paraId="0C6730D5" w14:textId="77777777" w:rsidR="00DA359E" w:rsidRDefault="00DA359E" w:rsidP="00DA359E">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0"/>
                                  <w:szCs w:val="20"/>
                                </w:rPr>
                                <w:t>attracting high-quality workers,</w:t>
                              </w:r>
                            </w:p>
                            <w:p w14:paraId="6DC91B37" w14:textId="77777777" w:rsidR="00DA359E" w:rsidRDefault="00DA359E" w:rsidP="00DA359E">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0"/>
                                  <w:szCs w:val="20"/>
                                </w:rPr>
                                <w:t>access to key practitioners and specialists, and</w:t>
                              </w:r>
                            </w:p>
                            <w:p w14:paraId="572603E4" w14:textId="77777777" w:rsidR="00DA359E" w:rsidRDefault="00DA359E" w:rsidP="00DA359E">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Fonts w:ascii="Helvetica" w:eastAsia="Times New Roman" w:hAnsi="Helvetica" w:cs="Helvetica"/>
                                  <w:color w:val="202020"/>
                                  <w:sz w:val="20"/>
                                  <w:szCs w:val="20"/>
                                </w:rPr>
                                <w:t>training opportunities.</w:t>
                              </w:r>
                            </w:p>
                            <w:p w14:paraId="687025DB" w14:textId="77777777" w:rsidR="00DA359E" w:rsidRDefault="00DA359E">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0"/>
                                  <w:szCs w:val="20"/>
                                </w:rPr>
                                <w:lastRenderedPageBreak/>
                                <w:t xml:space="preserve">These learnings are </w:t>
                              </w:r>
                              <w:proofErr w:type="gramStart"/>
                              <w:r>
                                <w:rPr>
                                  <w:rFonts w:ascii="Helvetica" w:eastAsia="Times New Roman" w:hAnsi="Helvetica" w:cs="Helvetica"/>
                                  <w:color w:val="202020"/>
                                  <w:sz w:val="20"/>
                                  <w:szCs w:val="20"/>
                                </w:rPr>
                                <w:t>really important</w:t>
                              </w:r>
                              <w:proofErr w:type="gramEnd"/>
                              <w:r>
                                <w:rPr>
                                  <w:rFonts w:ascii="Helvetica" w:eastAsia="Times New Roman" w:hAnsi="Helvetica" w:cs="Helvetica"/>
                                  <w:color w:val="202020"/>
                                  <w:sz w:val="20"/>
                                  <w:szCs w:val="20"/>
                                </w:rPr>
                                <w:t xml:space="preserve"> and will help us to build a safer sector for people with disability.</w:t>
                              </w:r>
                              <w:r>
                                <w:rPr>
                                  <w:rFonts w:ascii="Helvetica" w:eastAsia="Times New Roman" w:hAnsi="Helvetica" w:cs="Helvetica"/>
                                  <w:color w:val="202020"/>
                                  <w:sz w:val="24"/>
                                  <w:szCs w:val="24"/>
                                </w:rPr>
                                <w:t xml:space="preserve"> </w:t>
                              </w:r>
                            </w:p>
                          </w:tc>
                        </w:tr>
                      </w:tbl>
                      <w:p w14:paraId="2B44C644" w14:textId="77777777" w:rsidR="00DA359E" w:rsidRDefault="00DA359E">
                        <w:pPr>
                          <w:rPr>
                            <w:rFonts w:ascii="Times New Roman" w:eastAsia="Times New Roman" w:hAnsi="Times New Roman" w:cs="Times New Roman"/>
                            <w:sz w:val="20"/>
                            <w:szCs w:val="20"/>
                          </w:rPr>
                        </w:pPr>
                      </w:p>
                    </w:tc>
                  </w:tr>
                </w:tbl>
                <w:p w14:paraId="574F1C7C" w14:textId="77777777" w:rsidR="00DA359E" w:rsidRDefault="00DA359E">
                  <w:pPr>
                    <w:rPr>
                      <w:rFonts w:ascii="Times New Roman" w:eastAsia="Times New Roman" w:hAnsi="Times New Roman" w:cs="Times New Roman"/>
                      <w:sz w:val="20"/>
                      <w:szCs w:val="20"/>
                    </w:rPr>
                  </w:pPr>
                </w:p>
              </w:tc>
            </w:tr>
          </w:tbl>
          <w:p w14:paraId="7C1DC0F3" w14:textId="77777777" w:rsidR="00DA359E" w:rsidRDefault="00DA359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A359E" w14:paraId="2BB76E83"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125"/>
                  </w:tblGrid>
                  <w:tr w:rsidR="00DA359E" w14:paraId="78B18778" w14:textId="77777777">
                    <w:tc>
                      <w:tcPr>
                        <w:tcW w:w="0" w:type="auto"/>
                        <w:tcMar>
                          <w:top w:w="0" w:type="dxa"/>
                          <w:left w:w="135" w:type="dxa"/>
                          <w:bottom w:w="0" w:type="dxa"/>
                          <w:right w:w="0" w:type="dxa"/>
                        </w:tcMar>
                        <w:hideMark/>
                      </w:tcPr>
                      <w:p w14:paraId="1C8014FA" w14:textId="021B0532" w:rsidR="00DA359E" w:rsidRDefault="00DA359E">
                        <w:pPr>
                          <w:rPr>
                            <w:rFonts w:eastAsia="Times New Roman"/>
                          </w:rPr>
                        </w:pPr>
                        <w:r>
                          <w:rPr>
                            <w:rFonts w:eastAsia="Times New Roman"/>
                            <w:noProof/>
                          </w:rPr>
                          <w:drawing>
                            <wp:inline distT="0" distB="0" distL="0" distR="0" wp14:anchorId="3F405EBF" wp14:editId="1D5C6DB8">
                              <wp:extent cx="2516505" cy="2049145"/>
                              <wp:effectExtent l="0" t="0" r="1714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516505" cy="204914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125"/>
                  </w:tblGrid>
                  <w:tr w:rsidR="00DA359E" w14:paraId="1AB13DF6" w14:textId="77777777">
                    <w:tc>
                      <w:tcPr>
                        <w:tcW w:w="0" w:type="auto"/>
                        <w:tcMar>
                          <w:top w:w="0" w:type="dxa"/>
                          <w:left w:w="0" w:type="dxa"/>
                          <w:bottom w:w="0" w:type="dxa"/>
                          <w:right w:w="135" w:type="dxa"/>
                        </w:tcMar>
                        <w:hideMark/>
                      </w:tcPr>
                      <w:p w14:paraId="4DA6FFD4" w14:textId="64038BCE" w:rsidR="00DA359E" w:rsidRDefault="00DA359E">
                        <w:pPr>
                          <w:rPr>
                            <w:rFonts w:eastAsia="Times New Roman"/>
                          </w:rPr>
                        </w:pPr>
                        <w:r>
                          <w:rPr>
                            <w:rFonts w:eastAsia="Times New Roman"/>
                            <w:noProof/>
                          </w:rPr>
                          <w:drawing>
                            <wp:inline distT="0" distB="0" distL="0" distR="0" wp14:anchorId="237F9902" wp14:editId="27A5C3FC">
                              <wp:extent cx="2516505" cy="2049145"/>
                              <wp:effectExtent l="0" t="0" r="1714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516505" cy="2049145"/>
                                      </a:xfrm>
                                      <a:prstGeom prst="rect">
                                        <a:avLst/>
                                      </a:prstGeom>
                                      <a:noFill/>
                                      <a:ln>
                                        <a:noFill/>
                                      </a:ln>
                                    </pic:spPr>
                                  </pic:pic>
                                </a:graphicData>
                              </a:graphic>
                            </wp:inline>
                          </w:drawing>
                        </w:r>
                      </w:p>
                    </w:tc>
                  </w:tr>
                </w:tbl>
                <w:p w14:paraId="1CA2C6F5" w14:textId="77777777" w:rsidR="00DA359E" w:rsidRDefault="00DA359E">
                  <w:pPr>
                    <w:rPr>
                      <w:rFonts w:ascii="Times New Roman" w:eastAsia="Times New Roman" w:hAnsi="Times New Roman" w:cs="Times New Roman"/>
                      <w:sz w:val="20"/>
                      <w:szCs w:val="20"/>
                    </w:rPr>
                  </w:pPr>
                </w:p>
              </w:tc>
            </w:tr>
          </w:tbl>
          <w:p w14:paraId="37175256" w14:textId="77777777" w:rsidR="00DA359E" w:rsidRDefault="00DA359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A359E" w14:paraId="28C8FBF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A359E" w14:paraId="7F1E095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A359E" w14:paraId="68E7299D" w14:textId="77777777">
                          <w:tc>
                            <w:tcPr>
                              <w:tcW w:w="0" w:type="auto"/>
                              <w:tcMar>
                                <w:top w:w="0" w:type="dxa"/>
                                <w:left w:w="270" w:type="dxa"/>
                                <w:bottom w:w="135" w:type="dxa"/>
                                <w:right w:w="270" w:type="dxa"/>
                              </w:tcMar>
                              <w:hideMark/>
                            </w:tcPr>
                            <w:p w14:paraId="14BE704E" w14:textId="77777777" w:rsidR="00DA359E" w:rsidRDefault="00DA359E">
                              <w:pPr>
                                <w:spacing w:line="360" w:lineRule="auto"/>
                                <w:rPr>
                                  <w:rFonts w:ascii="Helvetica" w:eastAsia="Times New Roman" w:hAnsi="Helvetica" w:cs="Helvetica"/>
                                  <w:color w:val="202020"/>
                                  <w:sz w:val="24"/>
                                  <w:szCs w:val="24"/>
                                </w:rPr>
                              </w:pPr>
                              <w:r>
                                <w:rPr>
                                  <w:rStyle w:val="Strong"/>
                                  <w:rFonts w:ascii="Helvetica" w:eastAsia="Times New Roman" w:hAnsi="Helvetica"/>
                                  <w:color w:val="202020"/>
                                  <w:sz w:val="15"/>
                                  <w:szCs w:val="15"/>
                                </w:rPr>
                                <w:t>Image description</w:t>
                              </w:r>
                              <w:r>
                                <w:rPr>
                                  <w:rFonts w:ascii="Helvetica" w:eastAsia="Times New Roman" w:hAnsi="Helvetica" w:cs="Helvetica"/>
                                  <w:color w:val="202020"/>
                                  <w:sz w:val="15"/>
                                  <w:szCs w:val="15"/>
                                </w:rPr>
                                <w:br/>
                                <w:t xml:space="preserve">Image 1: Commissioner Dan Stubbs presenting to public forum attendees. Image 2: Commissioner Dan Stubbs, with event MC and disability advocate, Colleen </w:t>
                              </w:r>
                              <w:proofErr w:type="spellStart"/>
                              <w:r>
                                <w:rPr>
                                  <w:rFonts w:ascii="Helvetica" w:eastAsia="Times New Roman" w:hAnsi="Helvetica" w:cs="Helvetica"/>
                                  <w:color w:val="202020"/>
                                  <w:sz w:val="15"/>
                                  <w:szCs w:val="15"/>
                                </w:rPr>
                                <w:t>Furlanetto</w:t>
                              </w:r>
                              <w:proofErr w:type="spellEnd"/>
                              <w:r>
                                <w:rPr>
                                  <w:rFonts w:ascii="Helvetica" w:eastAsia="Times New Roman" w:hAnsi="Helvetica" w:cs="Helvetica"/>
                                  <w:color w:val="202020"/>
                                  <w:sz w:val="15"/>
                                  <w:szCs w:val="15"/>
                                </w:rPr>
                                <w:t xml:space="preserve"> OAM.</w:t>
                              </w:r>
                              <w:r>
                                <w:rPr>
                                  <w:rFonts w:ascii="Helvetica" w:eastAsia="Times New Roman" w:hAnsi="Helvetica" w:cs="Helvetica"/>
                                  <w:color w:val="202020"/>
                                  <w:sz w:val="24"/>
                                  <w:szCs w:val="24"/>
                                </w:rPr>
                                <w:t xml:space="preserve"> </w:t>
                              </w:r>
                            </w:p>
                          </w:tc>
                        </w:tr>
                      </w:tbl>
                      <w:p w14:paraId="07345E9B" w14:textId="77777777" w:rsidR="00DA359E" w:rsidRDefault="00DA359E">
                        <w:pPr>
                          <w:rPr>
                            <w:rFonts w:ascii="Times New Roman" w:eastAsia="Times New Roman" w:hAnsi="Times New Roman" w:cs="Times New Roman"/>
                            <w:sz w:val="20"/>
                            <w:szCs w:val="20"/>
                          </w:rPr>
                        </w:pPr>
                      </w:p>
                    </w:tc>
                  </w:tr>
                </w:tbl>
                <w:p w14:paraId="3E5A49AB" w14:textId="77777777" w:rsidR="00DA359E" w:rsidRDefault="00DA359E">
                  <w:pPr>
                    <w:rPr>
                      <w:rFonts w:ascii="Times New Roman" w:eastAsia="Times New Roman" w:hAnsi="Times New Roman" w:cs="Times New Roman"/>
                      <w:sz w:val="20"/>
                      <w:szCs w:val="20"/>
                    </w:rPr>
                  </w:pPr>
                </w:p>
              </w:tc>
            </w:tr>
          </w:tbl>
          <w:p w14:paraId="4176FA36" w14:textId="77777777" w:rsidR="00DA359E" w:rsidRDefault="00DA359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A359E" w14:paraId="7D21777C"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DA359E" w14:paraId="4A94C539" w14:textId="77777777">
                    <w:trPr>
                      <w:jc w:val="center"/>
                    </w:trPr>
                    <w:tc>
                      <w:tcPr>
                        <w:tcW w:w="0" w:type="auto"/>
                        <w:hideMark/>
                      </w:tcPr>
                      <w:p w14:paraId="0C69CE66" w14:textId="77777777" w:rsidR="00DA359E" w:rsidRDefault="00DA359E">
                        <w:pPr>
                          <w:rPr>
                            <w:rFonts w:eastAsia="Times New Roman"/>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8"/>
                        </w:tblGrid>
                        <w:tr w:rsidR="00DA359E" w14:paraId="392BC817" w14:textId="77777777">
                          <w:tc>
                            <w:tcPr>
                              <w:tcW w:w="0" w:type="auto"/>
                              <w:tcMar>
                                <w:top w:w="135" w:type="dxa"/>
                                <w:left w:w="270" w:type="dxa"/>
                                <w:bottom w:w="135" w:type="dxa"/>
                                <w:right w:w="270" w:type="dxa"/>
                              </w:tcMar>
                              <w:vAlign w:val="center"/>
                              <w:hideMark/>
                            </w:tcPr>
                            <w:tbl>
                              <w:tblPr>
                                <w:tblW w:w="5000" w:type="pct"/>
                                <w:shd w:val="clear" w:color="auto" w:fill="EF7D00"/>
                                <w:tblLook w:val="04A0" w:firstRow="1" w:lastRow="0" w:firstColumn="1" w:lastColumn="0" w:noHBand="0" w:noVBand="1"/>
                              </w:tblPr>
                              <w:tblGrid>
                                <w:gridCol w:w="8448"/>
                              </w:tblGrid>
                              <w:tr w:rsidR="00DA359E" w14:paraId="2B9FC8C7" w14:textId="77777777">
                                <w:tc>
                                  <w:tcPr>
                                    <w:tcW w:w="0" w:type="auto"/>
                                    <w:shd w:val="clear" w:color="auto" w:fill="EF7D00"/>
                                    <w:tcMar>
                                      <w:top w:w="270" w:type="dxa"/>
                                      <w:left w:w="270" w:type="dxa"/>
                                      <w:bottom w:w="270" w:type="dxa"/>
                                      <w:right w:w="270" w:type="dxa"/>
                                    </w:tcMar>
                                    <w:hideMark/>
                                  </w:tcPr>
                                  <w:p w14:paraId="521FDE4B" w14:textId="77777777" w:rsidR="00DA359E" w:rsidRDefault="00DA359E">
                                    <w:pPr>
                                      <w:spacing w:line="360" w:lineRule="auto"/>
                                      <w:jc w:val="center"/>
                                      <w:rPr>
                                        <w:rFonts w:ascii="Helvetica" w:eastAsia="Times New Roman" w:hAnsi="Helvetica" w:cs="Helvetica"/>
                                        <w:color w:val="F2F2F2"/>
                                        <w:sz w:val="21"/>
                                        <w:szCs w:val="21"/>
                                      </w:rPr>
                                    </w:pPr>
                                    <w:r>
                                      <w:rPr>
                                        <w:rStyle w:val="Strong"/>
                                        <w:rFonts w:ascii="Helvetica" w:eastAsia="Times New Roman" w:hAnsi="Helvetica"/>
                                        <w:color w:val="FFFFFF"/>
                                        <w:sz w:val="39"/>
                                        <w:szCs w:val="39"/>
                                      </w:rPr>
                                      <w:t>Upcoming events</w:t>
                                    </w:r>
                                    <w:r>
                                      <w:rPr>
                                        <w:rFonts w:ascii="Helvetica" w:eastAsia="Times New Roman" w:hAnsi="Helvetica" w:cs="Helvetica"/>
                                        <w:color w:val="F2F2F2"/>
                                        <w:sz w:val="21"/>
                                        <w:szCs w:val="21"/>
                                      </w:rPr>
                                      <w:t xml:space="preserve"> </w:t>
                                    </w:r>
                                  </w:p>
                                </w:tc>
                              </w:tr>
                            </w:tbl>
                            <w:p w14:paraId="2BE6327E" w14:textId="77777777" w:rsidR="00DA359E" w:rsidRDefault="00DA359E">
                              <w:pPr>
                                <w:rPr>
                                  <w:rFonts w:ascii="Times New Roman" w:eastAsia="Times New Roman" w:hAnsi="Times New Roman" w:cs="Times New Roman"/>
                                  <w:sz w:val="20"/>
                                  <w:szCs w:val="20"/>
                                </w:rPr>
                              </w:pPr>
                            </w:p>
                          </w:tc>
                        </w:tr>
                      </w:tbl>
                      <w:p w14:paraId="5FA7FCA9" w14:textId="77777777" w:rsidR="00DA359E" w:rsidRDefault="00DA359E">
                        <w:pPr>
                          <w:rPr>
                            <w:rFonts w:ascii="Times New Roman" w:eastAsia="Times New Roman" w:hAnsi="Times New Roman" w:cs="Times New Roman"/>
                            <w:sz w:val="20"/>
                            <w:szCs w:val="20"/>
                          </w:rPr>
                        </w:pPr>
                      </w:p>
                    </w:tc>
                  </w:tr>
                </w:tbl>
                <w:p w14:paraId="485EEFC7" w14:textId="77777777" w:rsidR="00DA359E" w:rsidRDefault="00DA359E">
                  <w:pPr>
                    <w:jc w:val="center"/>
                    <w:rPr>
                      <w:rFonts w:ascii="Times New Roman" w:eastAsia="Times New Roman" w:hAnsi="Times New Roman" w:cs="Times New Roman"/>
                      <w:sz w:val="20"/>
                      <w:szCs w:val="20"/>
                    </w:rPr>
                  </w:pPr>
                </w:p>
              </w:tc>
            </w:tr>
          </w:tbl>
          <w:p w14:paraId="07F1DA38" w14:textId="77777777" w:rsidR="00DA359E" w:rsidRDefault="00DA359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A359E" w14:paraId="0EAC330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A359E" w14:paraId="0118F70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A359E" w14:paraId="03C55296" w14:textId="77777777">
                          <w:tc>
                            <w:tcPr>
                              <w:tcW w:w="0" w:type="auto"/>
                              <w:tcMar>
                                <w:top w:w="0" w:type="dxa"/>
                                <w:left w:w="270" w:type="dxa"/>
                                <w:bottom w:w="135" w:type="dxa"/>
                                <w:right w:w="270" w:type="dxa"/>
                              </w:tcMar>
                              <w:hideMark/>
                            </w:tcPr>
                            <w:p w14:paraId="50026AEE" w14:textId="77777777" w:rsidR="00DA359E" w:rsidRDefault="00DA359E">
                              <w:pPr>
                                <w:spacing w:line="360" w:lineRule="auto"/>
                                <w:rPr>
                                  <w:rFonts w:ascii="Helvetica" w:eastAsia="Times New Roman" w:hAnsi="Helvetica" w:cs="Helvetica"/>
                                  <w:color w:val="202020"/>
                                  <w:sz w:val="24"/>
                                  <w:szCs w:val="24"/>
                                </w:rPr>
                              </w:pPr>
                              <w:r>
                                <w:rPr>
                                  <w:rStyle w:val="Strong"/>
                                  <w:rFonts w:ascii="Helvetica" w:eastAsia="Times New Roman" w:hAnsi="Helvetica"/>
                                  <w:color w:val="202020"/>
                                  <w:sz w:val="27"/>
                                  <w:szCs w:val="27"/>
                                </w:rPr>
                                <w:t>Traralgon public forum</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Helvetica" w:eastAsia="Times New Roman" w:hAnsi="Helvetica" w:cs="Helvetica"/>
                                  <w:color w:val="202020"/>
                                  <w:sz w:val="20"/>
                                  <w:szCs w:val="20"/>
                                </w:rPr>
                                <w:t>After a wonderful trip up the highway to Shepparton, we are now heading south-east and hosting our next public forum in Traralgon in May. </w:t>
                              </w:r>
                              <w:r>
                                <w:rPr>
                                  <w:rFonts w:ascii="Helvetica" w:eastAsia="Times New Roman" w:hAnsi="Helvetica" w:cs="Helvetica"/>
                                  <w:color w:val="202020"/>
                                  <w:sz w:val="20"/>
                                  <w:szCs w:val="20"/>
                                </w:rPr>
                                <w:br/>
                              </w:r>
                              <w:r>
                                <w:rPr>
                                  <w:rFonts w:ascii="Helvetica" w:eastAsia="Times New Roman" w:hAnsi="Helvetica" w:cs="Helvetica"/>
                                  <w:color w:val="202020"/>
                                  <w:sz w:val="20"/>
                                  <w:szCs w:val="20"/>
                                </w:rPr>
                                <w:br/>
                                <w:t xml:space="preserve">Commissioner Dan Stubbs will provide attendees with information on our different functions: the code of conduct for disability workers; complaints and notifications about disability workers, and disability worker registration. Attendees will also </w:t>
                              </w:r>
                              <w:proofErr w:type="gramStart"/>
                              <w:r>
                                <w:rPr>
                                  <w:rFonts w:ascii="Helvetica" w:eastAsia="Times New Roman" w:hAnsi="Helvetica" w:cs="Helvetica"/>
                                  <w:color w:val="202020"/>
                                  <w:sz w:val="20"/>
                                  <w:szCs w:val="20"/>
                                </w:rPr>
                                <w:t>have the opportunity to</w:t>
                              </w:r>
                              <w:proofErr w:type="gramEnd"/>
                              <w:r>
                                <w:rPr>
                                  <w:rFonts w:ascii="Helvetica" w:eastAsia="Times New Roman" w:hAnsi="Helvetica" w:cs="Helvetica"/>
                                  <w:color w:val="202020"/>
                                  <w:sz w:val="20"/>
                                  <w:szCs w:val="20"/>
                                </w:rPr>
                                <w:t xml:space="preserve"> ask questions.</w:t>
                              </w:r>
                              <w:r>
                                <w:rPr>
                                  <w:rFonts w:ascii="Helvetica" w:eastAsia="Times New Roman" w:hAnsi="Helvetica" w:cs="Helvetica"/>
                                  <w:color w:val="202020"/>
                                  <w:sz w:val="20"/>
                                  <w:szCs w:val="20"/>
                                </w:rPr>
                                <w:br/>
                              </w:r>
                              <w:r>
                                <w:rPr>
                                  <w:rFonts w:ascii="Helvetica" w:eastAsia="Times New Roman" w:hAnsi="Helvetica" w:cs="Helvetica"/>
                                  <w:color w:val="202020"/>
                                  <w:sz w:val="20"/>
                                  <w:szCs w:val="20"/>
                                </w:rPr>
                                <w:br/>
                                <w:t>Keep an eye on our socials for more information.</w:t>
                              </w:r>
                              <w:r>
                                <w:rPr>
                                  <w:rFonts w:ascii="Helvetica" w:eastAsia="Times New Roman" w:hAnsi="Helvetica" w:cs="Helvetica"/>
                                  <w:color w:val="202020"/>
                                  <w:sz w:val="24"/>
                                  <w:szCs w:val="24"/>
                                </w:rPr>
                                <w:t xml:space="preserve"> </w:t>
                              </w:r>
                            </w:p>
                            <w:p w14:paraId="5E2738C6" w14:textId="77777777" w:rsidR="00EE736B" w:rsidRDefault="00EE736B">
                              <w:pPr>
                                <w:spacing w:line="360" w:lineRule="auto"/>
                                <w:rPr>
                                  <w:rFonts w:ascii="Helvetica" w:eastAsia="Times New Roman" w:hAnsi="Helvetica" w:cs="Helvetica"/>
                                  <w:color w:val="202020"/>
                                  <w:sz w:val="24"/>
                                  <w:szCs w:val="24"/>
                                </w:rPr>
                              </w:pPr>
                            </w:p>
                            <w:p w14:paraId="75B0DB61" w14:textId="77777777" w:rsidR="00EE736B" w:rsidRDefault="00EE736B">
                              <w:pPr>
                                <w:spacing w:line="360" w:lineRule="auto"/>
                                <w:rPr>
                                  <w:rFonts w:ascii="Helvetica" w:eastAsia="Times New Roman" w:hAnsi="Helvetica" w:cs="Helvetica"/>
                                  <w:color w:val="202020"/>
                                  <w:sz w:val="24"/>
                                  <w:szCs w:val="24"/>
                                </w:rPr>
                              </w:pPr>
                            </w:p>
                            <w:p w14:paraId="644D47B8" w14:textId="77777777" w:rsidR="00EE736B" w:rsidRDefault="00EE736B">
                              <w:pPr>
                                <w:spacing w:line="360" w:lineRule="auto"/>
                                <w:rPr>
                                  <w:rFonts w:ascii="Helvetica" w:eastAsia="Times New Roman" w:hAnsi="Helvetica" w:cs="Helvetica"/>
                                  <w:color w:val="202020"/>
                                  <w:sz w:val="24"/>
                                  <w:szCs w:val="24"/>
                                </w:rPr>
                              </w:pPr>
                            </w:p>
                          </w:tc>
                        </w:tr>
                      </w:tbl>
                      <w:p w14:paraId="43FDF7D1" w14:textId="77777777" w:rsidR="00DA359E" w:rsidRDefault="00DA359E">
                        <w:pPr>
                          <w:rPr>
                            <w:rFonts w:ascii="Times New Roman" w:eastAsia="Times New Roman" w:hAnsi="Times New Roman" w:cs="Times New Roman"/>
                            <w:sz w:val="20"/>
                            <w:szCs w:val="20"/>
                          </w:rPr>
                        </w:pPr>
                      </w:p>
                    </w:tc>
                  </w:tr>
                </w:tbl>
                <w:p w14:paraId="35C982D0" w14:textId="77777777" w:rsidR="00DA359E" w:rsidRDefault="00DA359E">
                  <w:pPr>
                    <w:rPr>
                      <w:rFonts w:ascii="Times New Roman" w:eastAsia="Times New Roman" w:hAnsi="Times New Roman" w:cs="Times New Roman"/>
                      <w:sz w:val="20"/>
                      <w:szCs w:val="20"/>
                    </w:rPr>
                  </w:pPr>
                </w:p>
              </w:tc>
            </w:tr>
          </w:tbl>
          <w:p w14:paraId="7F2EE4E4" w14:textId="77777777" w:rsidR="00DA359E" w:rsidRDefault="00DA359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A359E" w14:paraId="238D3536"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7"/>
                    <w:gridCol w:w="8983"/>
                  </w:tblGrid>
                  <w:tr w:rsidR="00DA359E" w14:paraId="7296CB71" w14:textId="77777777">
                    <w:trPr>
                      <w:jc w:val="center"/>
                    </w:trPr>
                    <w:tc>
                      <w:tcPr>
                        <w:tcW w:w="0" w:type="auto"/>
                        <w:hideMark/>
                      </w:tcPr>
                      <w:p w14:paraId="450FEC00" w14:textId="77777777" w:rsidR="00DA359E" w:rsidRDefault="00DA359E">
                        <w:pPr>
                          <w:rPr>
                            <w:rFonts w:eastAsia="Times New Roman"/>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3"/>
                        </w:tblGrid>
                        <w:tr w:rsidR="00DA359E" w14:paraId="06B65CB6" w14:textId="77777777">
                          <w:tc>
                            <w:tcPr>
                              <w:tcW w:w="0" w:type="auto"/>
                              <w:tcMar>
                                <w:top w:w="135" w:type="dxa"/>
                                <w:left w:w="270" w:type="dxa"/>
                                <w:bottom w:w="135" w:type="dxa"/>
                                <w:right w:w="270" w:type="dxa"/>
                              </w:tcMar>
                              <w:vAlign w:val="center"/>
                              <w:hideMark/>
                            </w:tcPr>
                            <w:tbl>
                              <w:tblPr>
                                <w:tblW w:w="5000" w:type="pct"/>
                                <w:shd w:val="clear" w:color="auto" w:fill="E7343F"/>
                                <w:tblLook w:val="04A0" w:firstRow="1" w:lastRow="0" w:firstColumn="1" w:lastColumn="0" w:noHBand="0" w:noVBand="1"/>
                              </w:tblPr>
                              <w:tblGrid>
                                <w:gridCol w:w="8443"/>
                              </w:tblGrid>
                              <w:tr w:rsidR="00DA359E" w14:paraId="63CA81CC" w14:textId="77777777">
                                <w:tc>
                                  <w:tcPr>
                                    <w:tcW w:w="0" w:type="auto"/>
                                    <w:shd w:val="clear" w:color="auto" w:fill="E7343F"/>
                                    <w:tcMar>
                                      <w:top w:w="270" w:type="dxa"/>
                                      <w:left w:w="270" w:type="dxa"/>
                                      <w:bottom w:w="270" w:type="dxa"/>
                                      <w:right w:w="270" w:type="dxa"/>
                                    </w:tcMar>
                                    <w:hideMark/>
                                  </w:tcPr>
                                  <w:p w14:paraId="0EDD8881" w14:textId="77777777" w:rsidR="00DA359E" w:rsidRDefault="00DA359E">
                                    <w:pPr>
                                      <w:pStyle w:val="Heading1"/>
                                      <w:jc w:val="center"/>
                                      <w:rPr>
                                        <w:rFonts w:eastAsia="Times New Roman"/>
                                      </w:rPr>
                                    </w:pPr>
                                    <w:r>
                                      <w:rPr>
                                        <w:rFonts w:ascii="Arial" w:eastAsia="Times New Roman" w:hAnsi="Arial" w:cs="Arial"/>
                                        <w:color w:val="FFFFFF"/>
                                      </w:rPr>
                                      <w:t>In the news</w:t>
                                    </w:r>
                                  </w:p>
                                </w:tc>
                              </w:tr>
                            </w:tbl>
                            <w:p w14:paraId="6AE24D24" w14:textId="77777777" w:rsidR="00DA359E" w:rsidRDefault="00DA359E">
                              <w:pPr>
                                <w:rPr>
                                  <w:rFonts w:ascii="Times New Roman" w:eastAsia="Times New Roman" w:hAnsi="Times New Roman" w:cs="Times New Roman"/>
                                  <w:sz w:val="20"/>
                                  <w:szCs w:val="20"/>
                                </w:rPr>
                              </w:pPr>
                            </w:p>
                          </w:tc>
                        </w:tr>
                      </w:tbl>
                      <w:p w14:paraId="1D0F64B2" w14:textId="77777777" w:rsidR="00DA359E" w:rsidRDefault="00DA359E">
                        <w:pPr>
                          <w:rPr>
                            <w:rFonts w:ascii="Times New Roman" w:eastAsia="Times New Roman" w:hAnsi="Times New Roman" w:cs="Times New Roman"/>
                            <w:sz w:val="20"/>
                            <w:szCs w:val="20"/>
                          </w:rPr>
                        </w:pPr>
                      </w:p>
                    </w:tc>
                  </w:tr>
                </w:tbl>
                <w:p w14:paraId="1E079288" w14:textId="77777777" w:rsidR="00DA359E" w:rsidRDefault="00DA359E">
                  <w:pPr>
                    <w:jc w:val="center"/>
                    <w:rPr>
                      <w:rFonts w:ascii="Times New Roman" w:eastAsia="Times New Roman" w:hAnsi="Times New Roman" w:cs="Times New Roman"/>
                      <w:sz w:val="20"/>
                      <w:szCs w:val="20"/>
                    </w:rPr>
                  </w:pPr>
                </w:p>
              </w:tc>
            </w:tr>
          </w:tbl>
          <w:p w14:paraId="7B3F2F3B" w14:textId="77777777" w:rsidR="00DA359E" w:rsidRDefault="00DA359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A359E" w14:paraId="5AEB966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A359E" w14:paraId="7E9BD03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A359E" w14:paraId="2B2AC284" w14:textId="77777777">
                          <w:tc>
                            <w:tcPr>
                              <w:tcW w:w="0" w:type="auto"/>
                              <w:tcMar>
                                <w:top w:w="0" w:type="dxa"/>
                                <w:left w:w="270" w:type="dxa"/>
                                <w:bottom w:w="135" w:type="dxa"/>
                                <w:right w:w="270" w:type="dxa"/>
                              </w:tcMar>
                              <w:hideMark/>
                            </w:tcPr>
                            <w:p w14:paraId="4203E9BD" w14:textId="77777777" w:rsidR="00DA359E" w:rsidRDefault="00DA359E">
                              <w:pPr>
                                <w:spacing w:line="360" w:lineRule="auto"/>
                                <w:rPr>
                                  <w:rFonts w:ascii="Helvetica" w:eastAsia="Times New Roman" w:hAnsi="Helvetica" w:cs="Helvetica"/>
                                  <w:color w:val="202020"/>
                                  <w:sz w:val="24"/>
                                  <w:szCs w:val="24"/>
                                </w:rPr>
                              </w:pPr>
                              <w:r>
                                <w:rPr>
                                  <w:rStyle w:val="Strong"/>
                                  <w:rFonts w:ascii="Helvetica" w:eastAsia="Times New Roman" w:hAnsi="Helvetica"/>
                                  <w:color w:val="202020"/>
                                  <w:sz w:val="27"/>
                                  <w:szCs w:val="27"/>
                                </w:rPr>
                                <w:t>The Shepparton Adviser | Disability Commissioner visits Shepparton</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Emphasis"/>
                                  <w:rFonts w:ascii="Helvetica" w:eastAsia="Times New Roman" w:hAnsi="Helvetica"/>
                                  <w:color w:val="202020"/>
                                  <w:sz w:val="20"/>
                                  <w:szCs w:val="20"/>
                                </w:rPr>
                                <w:t>'We know there are things happening in the disability service sector that we're not hearing about. And so, as we learn more, we'll be able to drive improvement and safety."</w:t>
                              </w:r>
                              <w:r>
                                <w:rPr>
                                  <w:rFonts w:ascii="Helvetica" w:eastAsia="Times New Roman" w:hAnsi="Helvetica" w:cs="Helvetica"/>
                                  <w:color w:val="202020"/>
                                  <w:sz w:val="20"/>
                                  <w:szCs w:val="20"/>
                                </w:rPr>
                                <w:t>  - Commissioner Dan Stubbs</w:t>
                              </w:r>
                              <w:r>
                                <w:rPr>
                                  <w:rFonts w:ascii="Helvetica" w:eastAsia="Times New Roman" w:hAnsi="Helvetica" w:cs="Helvetica"/>
                                  <w:color w:val="202020"/>
                                  <w:sz w:val="20"/>
                                  <w:szCs w:val="20"/>
                                </w:rPr>
                                <w:br/>
                              </w:r>
                              <w:r>
                                <w:rPr>
                                  <w:rFonts w:ascii="Helvetica" w:eastAsia="Times New Roman" w:hAnsi="Helvetica" w:cs="Helvetica"/>
                                  <w:color w:val="202020"/>
                                  <w:sz w:val="20"/>
                                  <w:szCs w:val="20"/>
                                </w:rPr>
                                <w:br/>
                              </w:r>
                              <w:hyperlink r:id="rId21" w:tgtFrame="_blank" w:history="1">
                                <w:r>
                                  <w:rPr>
                                    <w:rStyle w:val="Hyperlink"/>
                                    <w:rFonts w:ascii="Helvetica" w:eastAsia="Times New Roman" w:hAnsi="Helvetica" w:cs="Helvetica"/>
                                    <w:color w:val="007C89"/>
                                    <w:sz w:val="20"/>
                                    <w:szCs w:val="20"/>
                                  </w:rPr>
                                  <w:t>Click here to read the full article about our visit to Shepparton in The Shepparton Adviser.</w:t>
                                </w:r>
                              </w:hyperlink>
                              <w:r>
                                <w:rPr>
                                  <w:rFonts w:ascii="Helvetica" w:eastAsia="Times New Roman" w:hAnsi="Helvetica" w:cs="Helvetica"/>
                                  <w:color w:val="202020"/>
                                  <w:sz w:val="24"/>
                                  <w:szCs w:val="24"/>
                                </w:rPr>
                                <w:t xml:space="preserve"> </w:t>
                              </w:r>
                            </w:p>
                          </w:tc>
                        </w:tr>
                      </w:tbl>
                      <w:p w14:paraId="2275070A" w14:textId="77777777" w:rsidR="00DA359E" w:rsidRDefault="00DA359E">
                        <w:pPr>
                          <w:rPr>
                            <w:rFonts w:ascii="Times New Roman" w:eastAsia="Times New Roman" w:hAnsi="Times New Roman" w:cs="Times New Roman"/>
                            <w:sz w:val="20"/>
                            <w:szCs w:val="20"/>
                          </w:rPr>
                        </w:pPr>
                      </w:p>
                    </w:tc>
                  </w:tr>
                </w:tbl>
                <w:p w14:paraId="3A90AA8C" w14:textId="77777777" w:rsidR="00DA359E" w:rsidRDefault="00DA359E">
                  <w:pPr>
                    <w:rPr>
                      <w:rFonts w:ascii="Times New Roman" w:eastAsia="Times New Roman" w:hAnsi="Times New Roman" w:cs="Times New Roman"/>
                      <w:sz w:val="20"/>
                      <w:szCs w:val="20"/>
                    </w:rPr>
                  </w:pPr>
                </w:p>
              </w:tc>
            </w:tr>
          </w:tbl>
          <w:p w14:paraId="1AF5A338" w14:textId="77777777" w:rsidR="00DA359E" w:rsidRDefault="00DA359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A359E" w14:paraId="00ACF826"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DA359E" w14:paraId="14DAC819" w14:textId="77777777">
                    <w:trPr>
                      <w:jc w:val="center"/>
                    </w:trPr>
                    <w:tc>
                      <w:tcPr>
                        <w:tcW w:w="0" w:type="auto"/>
                        <w:hideMark/>
                      </w:tcPr>
                      <w:p w14:paraId="5C835EDA" w14:textId="77777777" w:rsidR="00DA359E" w:rsidRDefault="00DA359E">
                        <w:pPr>
                          <w:rPr>
                            <w:rFonts w:eastAsia="Times New Roman"/>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1"/>
                        </w:tblGrid>
                        <w:tr w:rsidR="00DA359E" w14:paraId="79F22F1B" w14:textId="77777777">
                          <w:tc>
                            <w:tcPr>
                              <w:tcW w:w="0" w:type="auto"/>
                              <w:tcMar>
                                <w:top w:w="135" w:type="dxa"/>
                                <w:left w:w="270" w:type="dxa"/>
                                <w:bottom w:w="135" w:type="dxa"/>
                                <w:right w:w="270" w:type="dxa"/>
                              </w:tcMar>
                              <w:vAlign w:val="center"/>
                              <w:hideMark/>
                            </w:tcPr>
                            <w:tbl>
                              <w:tblPr>
                                <w:tblW w:w="5000" w:type="pct"/>
                                <w:shd w:val="clear" w:color="auto" w:fill="50BCBD"/>
                                <w:tblLook w:val="04A0" w:firstRow="1" w:lastRow="0" w:firstColumn="1" w:lastColumn="0" w:noHBand="0" w:noVBand="1"/>
                              </w:tblPr>
                              <w:tblGrid>
                                <w:gridCol w:w="8451"/>
                              </w:tblGrid>
                              <w:tr w:rsidR="00DA359E" w14:paraId="01A8FE5D" w14:textId="77777777">
                                <w:tc>
                                  <w:tcPr>
                                    <w:tcW w:w="0" w:type="auto"/>
                                    <w:shd w:val="clear" w:color="auto" w:fill="50BCBD"/>
                                    <w:tcMar>
                                      <w:top w:w="270" w:type="dxa"/>
                                      <w:left w:w="270" w:type="dxa"/>
                                      <w:bottom w:w="270" w:type="dxa"/>
                                      <w:right w:w="270" w:type="dxa"/>
                                    </w:tcMar>
                                    <w:hideMark/>
                                  </w:tcPr>
                                  <w:p w14:paraId="36DAC449" w14:textId="77777777" w:rsidR="00DA359E" w:rsidRDefault="00DA359E">
                                    <w:pPr>
                                      <w:pStyle w:val="Heading1"/>
                                      <w:jc w:val="center"/>
                                      <w:rPr>
                                        <w:rFonts w:eastAsia="Times New Roman"/>
                                      </w:rPr>
                                    </w:pPr>
                                    <w:r>
                                      <w:rPr>
                                        <w:rStyle w:val="Strong"/>
                                        <w:rFonts w:ascii="Arial" w:eastAsia="Times New Roman" w:hAnsi="Arial" w:cs="Arial"/>
                                        <w:b/>
                                        <w:bCs/>
                                        <w:color w:val="FFFFFF"/>
                                      </w:rPr>
                                      <w:t>For the disability workforce</w:t>
                                    </w:r>
                                  </w:p>
                                </w:tc>
                              </w:tr>
                            </w:tbl>
                            <w:p w14:paraId="4B32E118" w14:textId="77777777" w:rsidR="00DA359E" w:rsidRDefault="00DA359E">
                              <w:pPr>
                                <w:rPr>
                                  <w:rFonts w:ascii="Times New Roman" w:eastAsia="Times New Roman" w:hAnsi="Times New Roman" w:cs="Times New Roman"/>
                                  <w:sz w:val="20"/>
                                  <w:szCs w:val="20"/>
                                </w:rPr>
                              </w:pPr>
                            </w:p>
                          </w:tc>
                        </w:tr>
                      </w:tbl>
                      <w:p w14:paraId="5B061EDC" w14:textId="77777777" w:rsidR="00DA359E" w:rsidRDefault="00DA359E">
                        <w:pPr>
                          <w:rPr>
                            <w:rFonts w:ascii="Times New Roman" w:eastAsia="Times New Roman" w:hAnsi="Times New Roman" w:cs="Times New Roman"/>
                            <w:sz w:val="20"/>
                            <w:szCs w:val="20"/>
                          </w:rPr>
                        </w:pPr>
                      </w:p>
                    </w:tc>
                  </w:tr>
                </w:tbl>
                <w:p w14:paraId="283B2952" w14:textId="77777777" w:rsidR="00DA359E" w:rsidRDefault="00DA359E">
                  <w:pPr>
                    <w:jc w:val="center"/>
                    <w:rPr>
                      <w:rFonts w:ascii="Times New Roman" w:eastAsia="Times New Roman" w:hAnsi="Times New Roman" w:cs="Times New Roman"/>
                      <w:sz w:val="20"/>
                      <w:szCs w:val="20"/>
                    </w:rPr>
                  </w:pPr>
                </w:p>
              </w:tc>
            </w:tr>
          </w:tbl>
          <w:p w14:paraId="06B8769E" w14:textId="77777777" w:rsidR="00DA359E" w:rsidRDefault="00DA359E">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DA359E" w14:paraId="20EA41C6"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8460"/>
                  </w:tblGrid>
                  <w:tr w:rsidR="00DA359E" w14:paraId="5B6A4DA3" w14:textId="77777777">
                    <w:tc>
                      <w:tcPr>
                        <w:tcW w:w="0" w:type="auto"/>
                        <w:shd w:val="clear" w:color="auto" w:fill="FFFFFF"/>
                        <w:hideMark/>
                      </w:tcPr>
                      <w:p w14:paraId="6DAB3056" w14:textId="79953FAC" w:rsidR="00DA359E" w:rsidRDefault="00DA359E">
                        <w:pPr>
                          <w:rPr>
                            <w:rFonts w:eastAsia="Times New Roman"/>
                          </w:rPr>
                        </w:pPr>
                        <w:r>
                          <w:rPr>
                            <w:rFonts w:eastAsia="Times New Roman"/>
                            <w:noProof/>
                            <w:color w:val="0000FF"/>
                          </w:rPr>
                          <w:drawing>
                            <wp:inline distT="0" distB="0" distL="0" distR="0" wp14:anchorId="711DB079" wp14:editId="56D662B3">
                              <wp:extent cx="5369560" cy="2425700"/>
                              <wp:effectExtent l="0" t="0" r="2540" b="12700"/>
                              <wp:docPr id="11" name="Picture 11">
                                <a:hlinkClick xmlns:a="http://schemas.openxmlformats.org/drawingml/2006/main" r:id="rId2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369560" cy="2425700"/>
                                      </a:xfrm>
                                      <a:prstGeom prst="rect">
                                        <a:avLst/>
                                      </a:prstGeom>
                                      <a:noFill/>
                                      <a:ln>
                                        <a:noFill/>
                                      </a:ln>
                                    </pic:spPr>
                                  </pic:pic>
                                </a:graphicData>
                              </a:graphic>
                            </wp:inline>
                          </w:drawing>
                        </w:r>
                      </w:p>
                    </w:tc>
                  </w:tr>
                  <w:tr w:rsidR="00DA359E" w14:paraId="35A99CCB" w14:textId="77777777">
                    <w:tc>
                      <w:tcPr>
                        <w:tcW w:w="8190" w:type="dxa"/>
                        <w:shd w:val="clear" w:color="auto" w:fill="FFFFFF"/>
                        <w:tcMar>
                          <w:top w:w="135" w:type="dxa"/>
                          <w:left w:w="270" w:type="dxa"/>
                          <w:bottom w:w="135" w:type="dxa"/>
                          <w:right w:w="270" w:type="dxa"/>
                        </w:tcMar>
                        <w:hideMark/>
                      </w:tcPr>
                      <w:p w14:paraId="18314826" w14:textId="77777777" w:rsidR="00DA359E" w:rsidRDefault="00DA359E">
                        <w:pPr>
                          <w:spacing w:line="360" w:lineRule="auto"/>
                          <w:rPr>
                            <w:rFonts w:ascii="Helvetica" w:eastAsia="Times New Roman" w:hAnsi="Helvetica" w:cs="Helvetica"/>
                            <w:color w:val="F2F2F2"/>
                            <w:sz w:val="21"/>
                            <w:szCs w:val="21"/>
                          </w:rPr>
                        </w:pPr>
                        <w:r>
                          <w:rPr>
                            <w:rFonts w:ascii="Helvetica" w:eastAsia="Times New Roman" w:hAnsi="Helvetica" w:cs="Helvetica"/>
                            <w:color w:val="000000"/>
                            <w:sz w:val="20"/>
                            <w:szCs w:val="20"/>
                          </w:rPr>
                          <w:t>VALID has released a fantastic video called</w:t>
                        </w:r>
                        <w:r>
                          <w:rPr>
                            <w:rStyle w:val="Emphasis"/>
                            <w:rFonts w:ascii="Helvetica" w:eastAsia="Times New Roman" w:hAnsi="Helvetica"/>
                            <w:color w:val="000000"/>
                            <w:sz w:val="20"/>
                            <w:szCs w:val="20"/>
                          </w:rPr>
                          <w:t xml:space="preserve"> 'Stay off your phone! A guide for disability support </w:t>
                        </w:r>
                        <w:proofErr w:type="gramStart"/>
                        <w:r>
                          <w:rPr>
                            <w:rStyle w:val="Emphasis"/>
                            <w:rFonts w:ascii="Helvetica" w:eastAsia="Times New Roman" w:hAnsi="Helvetica"/>
                            <w:color w:val="000000"/>
                            <w:sz w:val="20"/>
                            <w:szCs w:val="20"/>
                          </w:rPr>
                          <w:t>workers'</w:t>
                        </w:r>
                        <w:proofErr w:type="gramEnd"/>
                        <w:r>
                          <w:rPr>
                            <w:rStyle w:val="Emphasis"/>
                            <w:rFonts w:ascii="Helvetica" w:eastAsia="Times New Roman" w:hAnsi="Helvetica"/>
                            <w:color w:val="000000"/>
                            <w:sz w:val="20"/>
                            <w:szCs w:val="20"/>
                          </w:rPr>
                          <w:t xml:space="preserve">. </w:t>
                        </w:r>
                        <w:r>
                          <w:rPr>
                            <w:rFonts w:ascii="Helvetica" w:eastAsia="Times New Roman" w:hAnsi="Helvetica" w:cs="Helvetica"/>
                            <w:color w:val="000000"/>
                            <w:sz w:val="20"/>
                            <w:szCs w:val="20"/>
                          </w:rPr>
                          <w:t>It is aimed at building capacity of disability support workers informed by lived experiences of community members who employ them. This resource was developed by the Banyule/Darebin Peer Action Group and is an initiative of VALID and Advocacy WA.</w:t>
                        </w:r>
                        <w:r>
                          <w:rPr>
                            <w:rFonts w:ascii="Helvetica" w:eastAsia="Times New Roman" w:hAnsi="Helvetica" w:cs="Helvetica"/>
                            <w:color w:val="F2F2F2"/>
                            <w:sz w:val="21"/>
                            <w:szCs w:val="21"/>
                          </w:rPr>
                          <w:br/>
                        </w:r>
                        <w:r>
                          <w:rPr>
                            <w:rFonts w:ascii="Helvetica" w:eastAsia="Times New Roman" w:hAnsi="Helvetica" w:cs="Helvetica"/>
                            <w:color w:val="F2F2F2"/>
                            <w:sz w:val="21"/>
                            <w:szCs w:val="21"/>
                          </w:rPr>
                          <w:br/>
                        </w:r>
                        <w:hyperlink r:id="rId25" w:tgtFrame="_blank" w:history="1">
                          <w:r>
                            <w:rPr>
                              <w:rStyle w:val="Hyperlink"/>
                              <w:rFonts w:ascii="Helvetica" w:eastAsia="Times New Roman" w:hAnsi="Helvetica" w:cs="Helvetica"/>
                              <w:color w:val="007C89"/>
                              <w:sz w:val="20"/>
                              <w:szCs w:val="20"/>
                            </w:rPr>
                            <w:t>Click here to watch the video.</w:t>
                          </w:r>
                        </w:hyperlink>
                      </w:p>
                    </w:tc>
                  </w:tr>
                </w:tbl>
                <w:p w14:paraId="46F0DA0F" w14:textId="77777777" w:rsidR="00DA359E" w:rsidRDefault="00DA359E">
                  <w:pPr>
                    <w:rPr>
                      <w:rFonts w:ascii="Times New Roman" w:eastAsia="Times New Roman" w:hAnsi="Times New Roman" w:cs="Times New Roman"/>
                      <w:sz w:val="20"/>
                      <w:szCs w:val="20"/>
                    </w:rPr>
                  </w:pPr>
                </w:p>
              </w:tc>
            </w:tr>
          </w:tbl>
          <w:p w14:paraId="55EA17FA" w14:textId="77777777" w:rsidR="00DA359E" w:rsidRDefault="00DA359E">
            <w:pPr>
              <w:rPr>
                <w:rFonts w:ascii="Times New Roman" w:eastAsia="Times New Roman" w:hAnsi="Times New Roman" w:cs="Times New Roman"/>
                <w:sz w:val="20"/>
                <w:szCs w:val="20"/>
              </w:rPr>
            </w:pPr>
          </w:p>
        </w:tc>
      </w:tr>
      <w:tr w:rsidR="00DA359E" w14:paraId="7ECC4433" w14:textId="77777777" w:rsidTr="00DA359E">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A359E" w14:paraId="12C99608"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DA359E" w14:paraId="326F5187" w14:textId="77777777">
                    <w:trPr>
                      <w:jc w:val="center"/>
                    </w:trPr>
                    <w:tc>
                      <w:tcPr>
                        <w:tcW w:w="0" w:type="auto"/>
                        <w:hideMark/>
                      </w:tcPr>
                      <w:p w14:paraId="68B4BA4B" w14:textId="77777777" w:rsidR="00DA359E" w:rsidRDefault="00DA359E">
                        <w:pPr>
                          <w:rPr>
                            <w:rFonts w:ascii="Times New Roman" w:eastAsia="Times New Roman" w:hAnsi="Times New Roman" w:cs="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DA359E" w14:paraId="1CA04731"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54"/>
                              </w:tblGrid>
                              <w:tr w:rsidR="00DA359E" w14:paraId="711ECF64" w14:textId="77777777">
                                <w:tc>
                                  <w:tcPr>
                                    <w:tcW w:w="0" w:type="auto"/>
                                    <w:shd w:val="clear" w:color="auto" w:fill="404040"/>
                                    <w:tcMar>
                                      <w:top w:w="270" w:type="dxa"/>
                                      <w:left w:w="270" w:type="dxa"/>
                                      <w:bottom w:w="270" w:type="dxa"/>
                                      <w:right w:w="270" w:type="dxa"/>
                                    </w:tcMar>
                                    <w:hideMark/>
                                  </w:tcPr>
                                  <w:p w14:paraId="785BB43F" w14:textId="77777777" w:rsidR="00DA359E" w:rsidRDefault="00DA359E">
                                    <w:pPr>
                                      <w:pStyle w:val="Heading2"/>
                                      <w:jc w:val="center"/>
                                      <w:rPr>
                                        <w:rFonts w:eastAsia="Times New Roman"/>
                                      </w:rPr>
                                    </w:pPr>
                                    <w:r>
                                      <w:rPr>
                                        <w:rStyle w:val="Strong"/>
                                        <w:rFonts w:eastAsia="Times New Roman"/>
                                        <w:b/>
                                        <w:bCs/>
                                        <w:color w:val="ADD8E6"/>
                                      </w:rPr>
                                      <w:t>Keep in touch</w:t>
                                    </w:r>
                                    <w:r>
                                      <w:rPr>
                                        <w:rFonts w:eastAsia="Times New Roman"/>
                                      </w:rPr>
                                      <w:br/>
                                    </w:r>
                                    <w:r>
                                      <w:rPr>
                                        <w:rFonts w:eastAsia="Times New Roman"/>
                                      </w:rPr>
                                      <w:br/>
                                    </w:r>
                                    <w:r>
                                      <w:rPr>
                                        <w:rFonts w:eastAsia="Times New Roman"/>
                                        <w:color w:val="FFFFFF"/>
                                        <w:sz w:val="27"/>
                                        <w:szCs w:val="27"/>
                                      </w:rPr>
                                      <w:t>If our e-newsletter was forwarded to you and you'd like to subscribe please go to:</w:t>
                                    </w:r>
                                    <w:r>
                                      <w:rPr>
                                        <w:rFonts w:eastAsia="Times New Roman"/>
                                      </w:rPr>
                                      <w:t xml:space="preserve"> </w:t>
                                    </w:r>
                                    <w:hyperlink r:id="rId26" w:tgtFrame="_blank" w:history="1">
                                      <w:r>
                                        <w:rPr>
                                          <w:rStyle w:val="Hyperlink"/>
                                          <w:rFonts w:eastAsia="Times New Roman"/>
                                          <w:b w:val="0"/>
                                          <w:bCs w:val="0"/>
                                          <w:color w:val="ADD8E6"/>
                                          <w:sz w:val="27"/>
                                          <w:szCs w:val="27"/>
                                        </w:rPr>
                                        <w:t>vdwc.vic.gov.au/subscribe</w:t>
                                      </w:r>
                                    </w:hyperlink>
                                    <w:r>
                                      <w:rPr>
                                        <w:rFonts w:eastAsia="Times New Roman"/>
                                      </w:rPr>
                                      <w:br/>
                                    </w:r>
                                    <w:r>
                                      <w:rPr>
                                        <w:rFonts w:eastAsia="Times New Roman"/>
                                      </w:rPr>
                                      <w:br/>
                                    </w:r>
                                    <w:r>
                                      <w:rPr>
                                        <w:rFonts w:ascii="Arial" w:eastAsia="Times New Roman" w:hAnsi="Arial" w:cs="Arial"/>
                                        <w:color w:val="FFFFFF"/>
                                        <w:sz w:val="27"/>
                                        <w:szCs w:val="27"/>
                                      </w:rPr>
                                      <w:t>If you have any questions or comments, please get in touch via our website</w:t>
                                    </w:r>
                                    <w:r>
                                      <w:rPr>
                                        <w:rFonts w:ascii="Arial" w:eastAsia="Times New Roman" w:hAnsi="Arial" w:cs="Arial"/>
                                        <w:sz w:val="27"/>
                                        <w:szCs w:val="27"/>
                                      </w:rPr>
                                      <w:t> </w:t>
                                    </w:r>
                                    <w:hyperlink r:id="rId27" w:tgtFrame="_blank" w:history="1">
                                      <w:r>
                                        <w:rPr>
                                          <w:rStyle w:val="Hyperlink"/>
                                          <w:rFonts w:ascii="Arial" w:eastAsia="Times New Roman" w:hAnsi="Arial" w:cs="Arial"/>
                                          <w:b w:val="0"/>
                                          <w:bCs w:val="0"/>
                                          <w:color w:val="ADD8E6"/>
                                          <w:sz w:val="27"/>
                                          <w:szCs w:val="27"/>
                                        </w:rPr>
                                        <w:t>Contact us</w:t>
                                      </w:r>
                                    </w:hyperlink>
                                    <w:r>
                                      <w:rPr>
                                        <w:rFonts w:ascii="Arial" w:eastAsia="Times New Roman" w:hAnsi="Arial" w:cs="Arial"/>
                                        <w:color w:val="ADD8E6"/>
                                        <w:sz w:val="27"/>
                                        <w:szCs w:val="27"/>
                                      </w:rPr>
                                      <w:t> </w:t>
                                    </w:r>
                                    <w:r>
                                      <w:rPr>
                                        <w:rFonts w:ascii="Arial" w:eastAsia="Times New Roman" w:hAnsi="Arial" w:cs="Arial"/>
                                        <w:color w:val="FFFFFF"/>
                                        <w:sz w:val="27"/>
                                        <w:szCs w:val="27"/>
                                      </w:rPr>
                                      <w:t>page, send an email to</w:t>
                                    </w:r>
                                    <w:r>
                                      <w:rPr>
                                        <w:rFonts w:ascii="Arial" w:eastAsia="Times New Roman" w:hAnsi="Arial" w:cs="Arial"/>
                                        <w:sz w:val="27"/>
                                        <w:szCs w:val="27"/>
                                      </w:rPr>
                                      <w:t> </w:t>
                                    </w:r>
                                    <w:hyperlink r:id="rId28" w:tgtFrame="_blank" w:history="1">
                                      <w:r>
                                        <w:rPr>
                                          <w:rStyle w:val="Hyperlink"/>
                                          <w:rFonts w:ascii="Arial" w:eastAsia="Times New Roman" w:hAnsi="Arial" w:cs="Arial"/>
                                          <w:b w:val="0"/>
                                          <w:bCs w:val="0"/>
                                          <w:color w:val="ADD8E6"/>
                                          <w:sz w:val="27"/>
                                          <w:szCs w:val="27"/>
                                        </w:rPr>
                                        <w:t>info@vdwc.vic.gov.au</w:t>
                                      </w:r>
                                    </w:hyperlink>
                                    <w:r>
                                      <w:rPr>
                                        <w:rFonts w:ascii="Arial" w:eastAsia="Times New Roman" w:hAnsi="Arial" w:cs="Arial"/>
                                        <w:sz w:val="27"/>
                                        <w:szCs w:val="27"/>
                                      </w:rPr>
                                      <w:t> </w:t>
                                    </w:r>
                                    <w:r>
                                      <w:rPr>
                                        <w:rFonts w:ascii="Arial" w:eastAsia="Times New Roman" w:hAnsi="Arial" w:cs="Arial"/>
                                        <w:color w:val="FFFFFF"/>
                                        <w:sz w:val="27"/>
                                        <w:szCs w:val="27"/>
                                      </w:rPr>
                                      <w:t>or call us on 1800 497 132.</w:t>
                                    </w:r>
                                    <w:r>
                                      <w:rPr>
                                        <w:rFonts w:ascii="Arial" w:eastAsia="Times New Roman" w:hAnsi="Arial" w:cs="Arial"/>
                                        <w:sz w:val="27"/>
                                        <w:szCs w:val="27"/>
                                      </w:rPr>
                                      <w:br/>
                                    </w:r>
                                    <w:r>
                                      <w:rPr>
                                        <w:rFonts w:ascii="Arial" w:eastAsia="Times New Roman" w:hAnsi="Arial" w:cs="Arial"/>
                                        <w:sz w:val="27"/>
                                        <w:szCs w:val="27"/>
                                      </w:rPr>
                                      <w:br/>
                                    </w:r>
                                    <w:r>
                                      <w:rPr>
                                        <w:rFonts w:ascii="Arial" w:eastAsia="Times New Roman" w:hAnsi="Arial" w:cs="Arial"/>
                                        <w:color w:val="FFFFFF"/>
                                        <w:sz w:val="27"/>
                                        <w:szCs w:val="27"/>
                                      </w:rPr>
                                      <w:t xml:space="preserve">For more information visit </w:t>
                                    </w:r>
                                    <w:hyperlink r:id="rId29" w:tgtFrame="_blank" w:history="1">
                                      <w:r>
                                        <w:rPr>
                                          <w:rStyle w:val="Hyperlink"/>
                                          <w:rFonts w:ascii="Arial" w:eastAsia="Times New Roman" w:hAnsi="Arial" w:cs="Arial"/>
                                          <w:b w:val="0"/>
                                          <w:bCs w:val="0"/>
                                          <w:color w:val="ADD8E6"/>
                                          <w:sz w:val="27"/>
                                          <w:szCs w:val="27"/>
                                        </w:rPr>
                                        <w:t>vdwc.vic.gov.au</w:t>
                                      </w:r>
                                    </w:hyperlink>
                                  </w:p>
                                </w:tc>
                              </w:tr>
                            </w:tbl>
                            <w:p w14:paraId="46072EEE" w14:textId="77777777" w:rsidR="00DA359E" w:rsidRDefault="00DA359E">
                              <w:pPr>
                                <w:rPr>
                                  <w:rFonts w:ascii="Times New Roman" w:eastAsia="Times New Roman" w:hAnsi="Times New Roman" w:cs="Times New Roman"/>
                                  <w:sz w:val="20"/>
                                  <w:szCs w:val="20"/>
                                </w:rPr>
                              </w:pPr>
                            </w:p>
                          </w:tc>
                        </w:tr>
                      </w:tbl>
                      <w:p w14:paraId="4BD7D766" w14:textId="77777777" w:rsidR="00DA359E" w:rsidRDefault="00DA359E">
                        <w:pPr>
                          <w:rPr>
                            <w:rFonts w:ascii="Times New Roman" w:eastAsia="Times New Roman" w:hAnsi="Times New Roman" w:cs="Times New Roman"/>
                            <w:sz w:val="20"/>
                            <w:szCs w:val="20"/>
                          </w:rPr>
                        </w:pPr>
                      </w:p>
                    </w:tc>
                  </w:tr>
                </w:tbl>
                <w:p w14:paraId="739769FA" w14:textId="77777777" w:rsidR="00DA359E" w:rsidRDefault="00DA359E">
                  <w:pPr>
                    <w:jc w:val="center"/>
                    <w:rPr>
                      <w:rFonts w:ascii="Times New Roman" w:eastAsia="Times New Roman" w:hAnsi="Times New Roman" w:cs="Times New Roman"/>
                      <w:sz w:val="20"/>
                      <w:szCs w:val="20"/>
                    </w:rPr>
                  </w:pPr>
                </w:p>
              </w:tc>
            </w:tr>
          </w:tbl>
          <w:p w14:paraId="5A8D6E45" w14:textId="77777777" w:rsidR="00DA359E" w:rsidRDefault="00DA359E">
            <w:pPr>
              <w:rPr>
                <w:rFonts w:ascii="Times New Roman" w:eastAsia="Times New Roman" w:hAnsi="Times New Roman" w:cs="Times New Roman"/>
                <w:sz w:val="20"/>
                <w:szCs w:val="20"/>
              </w:rPr>
            </w:pPr>
          </w:p>
        </w:tc>
      </w:tr>
    </w:tbl>
    <w:p w14:paraId="65C5F54B" w14:textId="77777777" w:rsidR="00274497" w:rsidRDefault="00274497"/>
    <w:sectPr w:rsidR="00274497" w:rsidSect="00DA359E">
      <w:footerReference w:type="even" r:id="rId30"/>
      <w:footerReference w:type="default" r:id="rId31"/>
      <w:footerReference w:type="first" r:id="rId32"/>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98003" w14:textId="77777777" w:rsidR="00187E7D" w:rsidRDefault="00187E7D" w:rsidP="00187E7D">
      <w:r>
        <w:separator/>
      </w:r>
    </w:p>
  </w:endnote>
  <w:endnote w:type="continuationSeparator" w:id="0">
    <w:p w14:paraId="00BFB531" w14:textId="77777777" w:rsidR="00187E7D" w:rsidRDefault="00187E7D" w:rsidP="00187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E50AF" w14:textId="243131A8" w:rsidR="00187E7D" w:rsidRDefault="00187E7D">
    <w:pPr>
      <w:pStyle w:val="Footer"/>
    </w:pPr>
    <w:r>
      <w:rPr>
        <w:noProof/>
        <w14:ligatures w14:val="standardContextual"/>
      </w:rPr>
      <mc:AlternateContent>
        <mc:Choice Requires="wps">
          <w:drawing>
            <wp:anchor distT="0" distB="0" distL="0" distR="0" simplePos="0" relativeHeight="251659264" behindDoc="0" locked="0" layoutInCell="1" allowOverlap="1" wp14:anchorId="0E4AC08B" wp14:editId="74192AB7">
              <wp:simplePos x="635" y="635"/>
              <wp:positionH relativeFrom="page">
                <wp:align>center</wp:align>
              </wp:positionH>
              <wp:positionV relativeFrom="page">
                <wp:align>bottom</wp:align>
              </wp:positionV>
              <wp:extent cx="443865" cy="443865"/>
              <wp:effectExtent l="0" t="0" r="1016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0DC2A4" w14:textId="0BF0F38F" w:rsidR="00187E7D" w:rsidRPr="00187E7D" w:rsidRDefault="00187E7D" w:rsidP="00187E7D">
                          <w:pPr>
                            <w:rPr>
                              <w:rFonts w:ascii="Arial Black" w:eastAsia="Arial Black" w:hAnsi="Arial Black" w:cs="Arial Black"/>
                              <w:noProof/>
                              <w:color w:val="000000"/>
                              <w:sz w:val="20"/>
                              <w:szCs w:val="20"/>
                            </w:rPr>
                          </w:pPr>
                          <w:r w:rsidRPr="00187E7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4AC08B" id="_x0000_t202" coordsize="21600,21600" o:spt="202" path="m,l,21600r21600,l21600,xe">
              <v:stroke joinstyle="miter"/>
              <v:path gradientshapeok="t" o:connecttype="rect"/>
            </v:shapetype>
            <v:shape id="Text Box 9"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50DC2A4" w14:textId="0BF0F38F" w:rsidR="00187E7D" w:rsidRPr="00187E7D" w:rsidRDefault="00187E7D" w:rsidP="00187E7D">
                    <w:pPr>
                      <w:rPr>
                        <w:rFonts w:ascii="Arial Black" w:eastAsia="Arial Black" w:hAnsi="Arial Black" w:cs="Arial Black"/>
                        <w:noProof/>
                        <w:color w:val="000000"/>
                        <w:sz w:val="20"/>
                        <w:szCs w:val="20"/>
                      </w:rPr>
                    </w:pPr>
                    <w:r w:rsidRPr="00187E7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0E263" w14:textId="07CB021E" w:rsidR="00187E7D" w:rsidRDefault="00187E7D">
    <w:pPr>
      <w:pStyle w:val="Footer"/>
    </w:pPr>
    <w:r>
      <w:rPr>
        <w:noProof/>
        <w14:ligatures w14:val="standardContextual"/>
      </w:rPr>
      <mc:AlternateContent>
        <mc:Choice Requires="wps">
          <w:drawing>
            <wp:anchor distT="0" distB="0" distL="0" distR="0" simplePos="0" relativeHeight="251660288" behindDoc="0" locked="0" layoutInCell="1" allowOverlap="1" wp14:anchorId="121D00AF" wp14:editId="373A96E0">
              <wp:simplePos x="914400" y="10071100"/>
              <wp:positionH relativeFrom="page">
                <wp:align>center</wp:align>
              </wp:positionH>
              <wp:positionV relativeFrom="page">
                <wp:align>bottom</wp:align>
              </wp:positionV>
              <wp:extent cx="443865" cy="443865"/>
              <wp:effectExtent l="0" t="0" r="1016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51C06D" w14:textId="4D4FE612" w:rsidR="00187E7D" w:rsidRPr="00187E7D" w:rsidRDefault="00187E7D" w:rsidP="00187E7D">
                          <w:pPr>
                            <w:rPr>
                              <w:rFonts w:ascii="Arial Black" w:eastAsia="Arial Black" w:hAnsi="Arial Black" w:cs="Arial Black"/>
                              <w:noProof/>
                              <w:color w:val="000000"/>
                              <w:sz w:val="20"/>
                              <w:szCs w:val="20"/>
                            </w:rPr>
                          </w:pPr>
                          <w:r w:rsidRPr="00187E7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1D00AF" id="_x0000_t202" coordsize="21600,21600" o:spt="202" path="m,l,21600r21600,l21600,xe">
              <v:stroke joinstyle="miter"/>
              <v:path gradientshapeok="t" o:connecttype="rect"/>
            </v:shapetype>
            <v:shape id="Text Box 10"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A51C06D" w14:textId="4D4FE612" w:rsidR="00187E7D" w:rsidRPr="00187E7D" w:rsidRDefault="00187E7D" w:rsidP="00187E7D">
                    <w:pPr>
                      <w:rPr>
                        <w:rFonts w:ascii="Arial Black" w:eastAsia="Arial Black" w:hAnsi="Arial Black" w:cs="Arial Black"/>
                        <w:noProof/>
                        <w:color w:val="000000"/>
                        <w:sz w:val="20"/>
                        <w:szCs w:val="20"/>
                      </w:rPr>
                    </w:pPr>
                    <w:r w:rsidRPr="00187E7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E9AD6" w14:textId="2F60E71C" w:rsidR="00187E7D" w:rsidRDefault="00187E7D">
    <w:pPr>
      <w:pStyle w:val="Footer"/>
    </w:pPr>
    <w:r>
      <w:rPr>
        <w:noProof/>
        <w14:ligatures w14:val="standardContextual"/>
      </w:rPr>
      <mc:AlternateContent>
        <mc:Choice Requires="wps">
          <w:drawing>
            <wp:anchor distT="0" distB="0" distL="0" distR="0" simplePos="0" relativeHeight="251658240" behindDoc="0" locked="0" layoutInCell="1" allowOverlap="1" wp14:anchorId="338EFC42" wp14:editId="3D90CA7F">
              <wp:simplePos x="635" y="635"/>
              <wp:positionH relativeFrom="page">
                <wp:align>center</wp:align>
              </wp:positionH>
              <wp:positionV relativeFrom="page">
                <wp:align>bottom</wp:align>
              </wp:positionV>
              <wp:extent cx="443865" cy="443865"/>
              <wp:effectExtent l="0" t="0" r="1016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4954DB" w14:textId="374910FA" w:rsidR="00187E7D" w:rsidRPr="00187E7D" w:rsidRDefault="00187E7D" w:rsidP="00187E7D">
                          <w:pPr>
                            <w:rPr>
                              <w:rFonts w:ascii="Arial Black" w:eastAsia="Arial Black" w:hAnsi="Arial Black" w:cs="Arial Black"/>
                              <w:noProof/>
                              <w:color w:val="000000"/>
                              <w:sz w:val="20"/>
                              <w:szCs w:val="20"/>
                            </w:rPr>
                          </w:pPr>
                          <w:r w:rsidRPr="00187E7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8EFC42" id="_x0000_t202" coordsize="21600,21600" o:spt="202" path="m,l,21600r21600,l21600,xe">
              <v:stroke joinstyle="miter"/>
              <v:path gradientshapeok="t" o:connecttype="rect"/>
            </v:shapetype>
            <v:shape id="Text Box 8" o:spid="_x0000_s1028"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B4954DB" w14:textId="374910FA" w:rsidR="00187E7D" w:rsidRPr="00187E7D" w:rsidRDefault="00187E7D" w:rsidP="00187E7D">
                    <w:pPr>
                      <w:rPr>
                        <w:rFonts w:ascii="Arial Black" w:eastAsia="Arial Black" w:hAnsi="Arial Black" w:cs="Arial Black"/>
                        <w:noProof/>
                        <w:color w:val="000000"/>
                        <w:sz w:val="20"/>
                        <w:szCs w:val="20"/>
                      </w:rPr>
                    </w:pPr>
                    <w:r w:rsidRPr="00187E7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89316" w14:textId="77777777" w:rsidR="00187E7D" w:rsidRDefault="00187E7D" w:rsidP="00187E7D">
      <w:r>
        <w:separator/>
      </w:r>
    </w:p>
  </w:footnote>
  <w:footnote w:type="continuationSeparator" w:id="0">
    <w:p w14:paraId="02769D2F" w14:textId="77777777" w:rsidR="00187E7D" w:rsidRDefault="00187E7D" w:rsidP="00187E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31A03"/>
    <w:multiLevelType w:val="multilevel"/>
    <w:tmpl w:val="15802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676041"/>
    <w:multiLevelType w:val="multilevel"/>
    <w:tmpl w:val="F13C1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64069307">
    <w:abstractNumId w:val="1"/>
  </w:num>
  <w:num w:numId="2" w16cid:durableId="55555648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E7D"/>
    <w:rsid w:val="00187E7D"/>
    <w:rsid w:val="00274497"/>
    <w:rsid w:val="009E5346"/>
    <w:rsid w:val="00A74AE9"/>
    <w:rsid w:val="00BD06CE"/>
    <w:rsid w:val="00D10F59"/>
    <w:rsid w:val="00DA359E"/>
    <w:rsid w:val="00EC1D2B"/>
    <w:rsid w:val="00EE73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5AF53"/>
  <w15:chartTrackingRefBased/>
  <w15:docId w15:val="{458AD8E3-678B-4B9D-B355-8725F0126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E7D"/>
    <w:pPr>
      <w:spacing w:after="0" w:line="240" w:lineRule="auto"/>
    </w:pPr>
    <w:rPr>
      <w:rFonts w:ascii="Calibri" w:hAnsi="Calibri" w:cs="Calibri"/>
      <w:kern w:val="0"/>
      <w:lang w:eastAsia="en-AU"/>
      <w14:ligatures w14:val="none"/>
    </w:rPr>
  </w:style>
  <w:style w:type="paragraph" w:styleId="Heading1">
    <w:name w:val="heading 1"/>
    <w:basedOn w:val="Normal"/>
    <w:link w:val="Heading1Char"/>
    <w:uiPriority w:val="9"/>
    <w:qFormat/>
    <w:rsid w:val="00187E7D"/>
    <w:pPr>
      <w:spacing w:line="300" w:lineRule="auto"/>
      <w:outlineLvl w:val="0"/>
    </w:pPr>
    <w:rPr>
      <w:rFonts w:ascii="Helvetica" w:hAnsi="Helvetica"/>
      <w:b/>
      <w:bCs/>
      <w:color w:val="202020"/>
      <w:kern w:val="36"/>
      <w:sz w:val="39"/>
      <w:szCs w:val="39"/>
    </w:rPr>
  </w:style>
  <w:style w:type="paragraph" w:styleId="Heading2">
    <w:name w:val="heading 2"/>
    <w:basedOn w:val="Normal"/>
    <w:link w:val="Heading2Char"/>
    <w:uiPriority w:val="9"/>
    <w:semiHidden/>
    <w:unhideWhenUsed/>
    <w:qFormat/>
    <w:rsid w:val="00187E7D"/>
    <w:pPr>
      <w:spacing w:line="300" w:lineRule="auto"/>
      <w:outlineLvl w:val="1"/>
    </w:pPr>
    <w:rPr>
      <w:rFonts w:ascii="Helvetica" w:hAnsi="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E7D"/>
    <w:rPr>
      <w:rFonts w:ascii="Helvetica" w:hAnsi="Helvetica" w:cs="Calibri"/>
      <w:b/>
      <w:bCs/>
      <w:color w:val="202020"/>
      <w:kern w:val="36"/>
      <w:sz w:val="39"/>
      <w:szCs w:val="39"/>
      <w:lang w:eastAsia="en-AU"/>
      <w14:ligatures w14:val="none"/>
    </w:rPr>
  </w:style>
  <w:style w:type="character" w:customStyle="1" w:styleId="Heading2Char">
    <w:name w:val="Heading 2 Char"/>
    <w:basedOn w:val="DefaultParagraphFont"/>
    <w:link w:val="Heading2"/>
    <w:uiPriority w:val="9"/>
    <w:semiHidden/>
    <w:rsid w:val="00187E7D"/>
    <w:rPr>
      <w:rFonts w:ascii="Helvetica" w:hAnsi="Helvetica" w:cs="Calibri"/>
      <w:b/>
      <w:bCs/>
      <w:color w:val="202020"/>
      <w:kern w:val="0"/>
      <w:sz w:val="33"/>
      <w:szCs w:val="33"/>
      <w:lang w:eastAsia="en-AU"/>
      <w14:ligatures w14:val="none"/>
    </w:rPr>
  </w:style>
  <w:style w:type="character" w:styleId="Hyperlink">
    <w:name w:val="Hyperlink"/>
    <w:basedOn w:val="DefaultParagraphFont"/>
    <w:uiPriority w:val="99"/>
    <w:semiHidden/>
    <w:unhideWhenUsed/>
    <w:rsid w:val="00187E7D"/>
    <w:rPr>
      <w:color w:val="0000FF"/>
      <w:u w:val="single"/>
    </w:rPr>
  </w:style>
  <w:style w:type="character" w:styleId="Strong">
    <w:name w:val="Strong"/>
    <w:basedOn w:val="DefaultParagraphFont"/>
    <w:uiPriority w:val="22"/>
    <w:qFormat/>
    <w:rsid w:val="00187E7D"/>
    <w:rPr>
      <w:b/>
      <w:bCs/>
    </w:rPr>
  </w:style>
  <w:style w:type="paragraph" w:styleId="Footer">
    <w:name w:val="footer"/>
    <w:basedOn w:val="Normal"/>
    <w:link w:val="FooterChar"/>
    <w:uiPriority w:val="99"/>
    <w:unhideWhenUsed/>
    <w:rsid w:val="00187E7D"/>
    <w:pPr>
      <w:tabs>
        <w:tab w:val="center" w:pos="4513"/>
        <w:tab w:val="right" w:pos="9026"/>
      </w:tabs>
    </w:pPr>
  </w:style>
  <w:style w:type="character" w:customStyle="1" w:styleId="FooterChar">
    <w:name w:val="Footer Char"/>
    <w:basedOn w:val="DefaultParagraphFont"/>
    <w:link w:val="Footer"/>
    <w:uiPriority w:val="99"/>
    <w:rsid w:val="00187E7D"/>
    <w:rPr>
      <w:rFonts w:ascii="Calibri" w:hAnsi="Calibri" w:cs="Calibri"/>
      <w:kern w:val="0"/>
      <w:lang w:eastAsia="en-AU"/>
      <w14:ligatures w14:val="none"/>
    </w:rPr>
  </w:style>
  <w:style w:type="character" w:styleId="Emphasis">
    <w:name w:val="Emphasis"/>
    <w:basedOn w:val="DefaultParagraphFont"/>
    <w:uiPriority w:val="20"/>
    <w:qFormat/>
    <w:rsid w:val="00DA35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672767">
      <w:bodyDiv w:val="1"/>
      <w:marLeft w:val="0"/>
      <w:marRight w:val="0"/>
      <w:marTop w:val="0"/>
      <w:marBottom w:val="0"/>
      <w:divBdr>
        <w:top w:val="none" w:sz="0" w:space="0" w:color="auto"/>
        <w:left w:val="none" w:sz="0" w:space="0" w:color="auto"/>
        <w:bottom w:val="none" w:sz="0" w:space="0" w:color="auto"/>
        <w:right w:val="none" w:sz="0" w:space="0" w:color="auto"/>
      </w:divBdr>
    </w:div>
    <w:div w:id="141054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VDWCsurvey@orima.com" TargetMode="External"/><Relationship Id="rId18" Type="http://schemas.openxmlformats.org/officeDocument/2006/relationships/image" Target="https://mcusercontent.com/232a0a9d44abb1b0358bac209/images/a340e841-7ec1-0368-1356-550a4e5d33ac.png" TargetMode="External"/><Relationship Id="rId26" Type="http://schemas.openxmlformats.org/officeDocument/2006/relationships/hyperlink" Target="https://www.vdwc.vic.gov.au/subscribe" TargetMode="External"/><Relationship Id="rId3" Type="http://schemas.openxmlformats.org/officeDocument/2006/relationships/settings" Target="settings.xml"/><Relationship Id="rId21" Type="http://schemas.openxmlformats.org/officeDocument/2006/relationships/hyperlink" Target="https://www.vdwc.vic.gov.au/about/news-resources-media/news/disability-commissioner-visits-shepparton" TargetMode="External"/><Relationship Id="rId34" Type="http://schemas.openxmlformats.org/officeDocument/2006/relationships/theme" Target="theme/theme1.xml"/><Relationship Id="rId7" Type="http://schemas.openxmlformats.org/officeDocument/2006/relationships/hyperlink" Target="https://www.vdwc.vic.gov.au/" TargetMode="External"/><Relationship Id="rId12" Type="http://schemas.openxmlformats.org/officeDocument/2006/relationships/hyperlink" Target="https://www.vdwc.vic.gov.au/about/news-resources-media/news/annual-disability-sector-survey-2024" TargetMode="External"/><Relationship Id="rId17" Type="http://schemas.openxmlformats.org/officeDocument/2006/relationships/image" Target="media/image3.png"/><Relationship Id="rId25" Type="http://schemas.openxmlformats.org/officeDocument/2006/relationships/hyperlink" Target="https://urldefense.com/v3/__https:/www.youtube.com/watch?v=hJtUvnVMako__;!!C5rN6bSF!G0ShGGKwS83pK7Jp6S8-HGQ2cMiQPgCPU0LjW_TdGbaoECd2vFtx_mtg97GsxFc8rwUugtnz3qsoqtYJbhqB89v_Ka-sqxDN$"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remier.vic.gov.au/new-social-services-regulator-stronger-powers-0" TargetMode="External"/><Relationship Id="rId20" Type="http://schemas.openxmlformats.org/officeDocument/2006/relationships/image" Target="https://mcusercontent.com/232a0a9d44abb1b0358bac209/images/f2ff40d8-0b17-80af-c8a5-32b7603d6750.png" TargetMode="External"/><Relationship Id="rId29" Type="http://schemas.openxmlformats.org/officeDocument/2006/relationships/hyperlink" Target="https://urldefense.proofpoint.com/v2/url?u=https-3A__vic.us18.list-2Dmanage.com_track_click-3Fu-3D232a0a9d44abb1b0358bac209-26id-3D8af7faed85-26e-3D0e3bba9bd6&amp;d=DwMFaQ&amp;c=JnBkUqWXzx2bz-3a05d47Q&amp;r=B_svBnE2hBdEtZ3t1evVbwFhUs00Y5qxZHYlrtXSBuE&amp;m=9HhmnP_irr6CJoJIucFP9OyT-kuTsD3ON8s6yz7N2WQ&amp;s=Q3Agvu4D9H9oa6-cHoZS_fgWeFUFa6AwfW0ECbvmtTI&amp;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mcusercontent.com/232a0a9d44abb1b0358bac209/images/eadd9c59-16eb-7062-5c87-5a3469d7b723.png" TargetMode="External"/><Relationship Id="rId24" Type="http://schemas.openxmlformats.org/officeDocument/2006/relationships/image" Target="https://mcusercontent.com/232a0a9d44abb1b0358bac209/images/de11be23-5e20-085a-f0d2-bf15f41a6af0.png"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vdwc.vic.gov.au/courses-overview" TargetMode="External"/><Relationship Id="rId23" Type="http://schemas.openxmlformats.org/officeDocument/2006/relationships/image" Target="media/image5.png"/><Relationship Id="rId28" Type="http://schemas.openxmlformats.org/officeDocument/2006/relationships/hyperlink" Target="mailto:info@vdwc.vic.gov.au" TargetMode="Externa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https://mcusercontent.com/232a0a9d44abb1b0358bac209/images/aa227c5e-507d-64f5-7edb-83844fd22210.png" TargetMode="External"/><Relationship Id="rId14" Type="http://schemas.openxmlformats.org/officeDocument/2006/relationships/hyperlink" Target="mailto:info@vdwc.vic.gov.au" TargetMode="External"/><Relationship Id="rId22" Type="http://schemas.openxmlformats.org/officeDocument/2006/relationships/hyperlink" Target="https://urldefense.com/v3/__https:/www.youtube.com/watch?v=hJtUvnVMako__;!!C5rN6bSF!G0ShGGKwS83pK7Jp6S8-HGQ2cMiQPgCPU0LjW_TdGbaoECd2vFtx_mtg97GsxFc8rwUugtnz3qsoqtYJbhqB89v_Ka-sqxDN$" TargetMode="External"/><Relationship Id="rId27" Type="http://schemas.openxmlformats.org/officeDocument/2006/relationships/hyperlink" Target="https://urldefense.proofpoint.com/v2/url?u=https-3A__vic.us18.list-2Dmanage.com_track_click-3Fu-3D232a0a9d44abb1b0358bac209-26id-3Deb38eb5f04-26e-3D0e3bba9bd6&amp;d=DwMFaQ&amp;c=JnBkUqWXzx2bz-3a05d47Q&amp;r=B_svBnE2hBdEtZ3t1evVbwFhUs00Y5qxZHYlrtXSBuE&amp;m=9HhmnP_irr6CJoJIucFP9OyT-kuTsD3ON8s6yz7N2WQ&amp;s=5-Xjo3rXBku-t8omFDu4YDEnqdDuZj_Gef9lw7I41j4&amp;e="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1196</Words>
  <Characters>6819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Recchia (VDWC)</dc:creator>
  <cp:keywords/>
  <dc:description/>
  <cp:lastModifiedBy>Jessie Recchia (VDWC)</cp:lastModifiedBy>
  <cp:revision>3</cp:revision>
  <dcterms:created xsi:type="dcterms:W3CDTF">2024-04-08T06:03:00Z</dcterms:created>
  <dcterms:modified xsi:type="dcterms:W3CDTF">2024-04-08T06:29:00Z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8,9,a</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2024-02-23T04:50:05Z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39521d15-1ad3-46ec-aed2-ca17a44a663d</vt:lpwstr>
  </property>
  <property fmtid="{D5CDD505-2E9C-101B-9397-08002B2CF9AE}" pid="11" name="MSIP_Label_43e64453-338c-4f93-8a4d-0039a0a41f2a_ContentBits">
    <vt:lpwstr>2</vt:lpwstr>
  </property>
</Properties>
</file>